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18F" w:rsidRDefault="00E9618F" w:rsidP="007A4EA6">
      <w:pPr>
        <w:jc w:val="center"/>
        <w:rPr>
          <w:sz w:val="56"/>
          <w:szCs w:val="56"/>
        </w:rPr>
      </w:pPr>
    </w:p>
    <w:p w:rsidR="007A4EA6" w:rsidRDefault="007A4EA6" w:rsidP="007A4EA6">
      <w:pPr>
        <w:jc w:val="center"/>
        <w:rPr>
          <w:sz w:val="56"/>
          <w:szCs w:val="56"/>
        </w:rPr>
      </w:pPr>
    </w:p>
    <w:p w:rsidR="007A4EA6" w:rsidRPr="009B5E7C" w:rsidRDefault="007A4EA6" w:rsidP="007A4EA6">
      <w:pPr>
        <w:jc w:val="center"/>
        <w:rPr>
          <w:rFonts w:ascii="Times New Roman" w:hAnsi="Times New Roman" w:cs="Times New Roman"/>
          <w:sz w:val="40"/>
          <w:szCs w:val="40"/>
        </w:rPr>
      </w:pPr>
      <w:r w:rsidRPr="009B5E7C">
        <w:rPr>
          <w:rFonts w:ascii="Times New Roman" w:hAnsi="Times New Roman" w:cs="Times New Roman"/>
          <w:sz w:val="40"/>
          <w:szCs w:val="40"/>
        </w:rPr>
        <w:t>Music Theory Analysis</w:t>
      </w:r>
    </w:p>
    <w:p w:rsidR="007A4EA6" w:rsidRDefault="007A4EA6" w:rsidP="007A4EA6">
      <w:pPr>
        <w:jc w:val="center"/>
        <w:rPr>
          <w:sz w:val="40"/>
          <w:szCs w:val="40"/>
        </w:rPr>
      </w:pPr>
    </w:p>
    <w:p w:rsidR="007A4EA6" w:rsidRPr="009B5E7C" w:rsidRDefault="007A4EA6" w:rsidP="007A4EA6">
      <w:pPr>
        <w:jc w:val="center"/>
        <w:rPr>
          <w:rFonts w:ascii="Times New Roman" w:hAnsi="Times New Roman" w:cs="Times New Roman"/>
          <w:i/>
          <w:sz w:val="52"/>
          <w:szCs w:val="52"/>
        </w:rPr>
      </w:pPr>
      <w:proofErr w:type="spellStart"/>
      <w:r w:rsidRPr="009B5E7C">
        <w:rPr>
          <w:rFonts w:ascii="Times New Roman" w:hAnsi="Times New Roman" w:cs="Times New Roman"/>
          <w:i/>
          <w:sz w:val="52"/>
          <w:szCs w:val="52"/>
        </w:rPr>
        <w:t>Cantique</w:t>
      </w:r>
      <w:proofErr w:type="spellEnd"/>
      <w:r w:rsidRPr="009B5E7C">
        <w:rPr>
          <w:rFonts w:ascii="Times New Roman" w:hAnsi="Times New Roman" w:cs="Times New Roman"/>
          <w:i/>
          <w:sz w:val="52"/>
          <w:szCs w:val="52"/>
        </w:rPr>
        <w:t xml:space="preserve"> de Jean Racine</w:t>
      </w:r>
    </w:p>
    <w:p w:rsidR="007A4EA6" w:rsidRPr="009B5E7C" w:rsidRDefault="004B3591" w:rsidP="007A4EA6">
      <w:pPr>
        <w:jc w:val="center"/>
        <w:rPr>
          <w:rFonts w:ascii="Times New Roman" w:hAnsi="Times New Roman" w:cs="Times New Roman"/>
          <w:sz w:val="48"/>
          <w:szCs w:val="48"/>
        </w:rPr>
      </w:pPr>
      <w:r w:rsidRPr="009B5E7C">
        <w:rPr>
          <w:rFonts w:ascii="Times New Roman" w:hAnsi="Times New Roman" w:cs="Times New Roman"/>
          <w:sz w:val="48"/>
          <w:szCs w:val="48"/>
        </w:rPr>
        <w:t xml:space="preserve">Gabriel </w:t>
      </w:r>
      <w:proofErr w:type="spellStart"/>
      <w:r w:rsidRPr="009B5E7C">
        <w:rPr>
          <w:rFonts w:ascii="Times New Roman" w:hAnsi="Times New Roman" w:cs="Times New Roman"/>
          <w:sz w:val="48"/>
          <w:szCs w:val="48"/>
        </w:rPr>
        <w:t>Fauré</w:t>
      </w:r>
      <w:proofErr w:type="spellEnd"/>
    </w:p>
    <w:p w:rsidR="0019352C" w:rsidRPr="009B5E7C" w:rsidRDefault="0019352C" w:rsidP="007A4EA6">
      <w:pPr>
        <w:jc w:val="center"/>
        <w:rPr>
          <w:rFonts w:ascii="Times New Roman" w:hAnsi="Times New Roman" w:cs="Times New Roman"/>
          <w:sz w:val="36"/>
          <w:szCs w:val="36"/>
          <w:vertAlign w:val="subscript"/>
        </w:rPr>
      </w:pPr>
    </w:p>
    <w:p w:rsidR="007A4EA6" w:rsidRPr="009B5E7C" w:rsidRDefault="007A4EA6" w:rsidP="007A4EA6">
      <w:pPr>
        <w:jc w:val="center"/>
        <w:rPr>
          <w:rFonts w:ascii="Times New Roman" w:hAnsi="Times New Roman" w:cs="Times New Roman"/>
          <w:sz w:val="48"/>
          <w:szCs w:val="48"/>
        </w:rPr>
      </w:pPr>
    </w:p>
    <w:p w:rsidR="007A4EA6" w:rsidRPr="009B5E7C" w:rsidRDefault="007A4EA6" w:rsidP="007A4EA6">
      <w:pPr>
        <w:jc w:val="center"/>
        <w:rPr>
          <w:rFonts w:ascii="Times New Roman" w:hAnsi="Times New Roman" w:cs="Times New Roman"/>
          <w:sz w:val="40"/>
          <w:szCs w:val="40"/>
        </w:rPr>
      </w:pPr>
      <w:r w:rsidRPr="009B5E7C">
        <w:rPr>
          <w:rFonts w:ascii="Times New Roman" w:hAnsi="Times New Roman" w:cs="Times New Roman"/>
          <w:sz w:val="40"/>
          <w:szCs w:val="40"/>
        </w:rPr>
        <w:t>Charlene Blondo</w:t>
      </w:r>
    </w:p>
    <w:p w:rsidR="007A4EA6" w:rsidRPr="009B5E7C" w:rsidRDefault="007A4EA6" w:rsidP="007A4EA6">
      <w:pPr>
        <w:jc w:val="center"/>
        <w:rPr>
          <w:rFonts w:ascii="Times New Roman" w:hAnsi="Times New Roman" w:cs="Times New Roman"/>
          <w:sz w:val="40"/>
          <w:szCs w:val="40"/>
        </w:rPr>
      </w:pPr>
      <w:r w:rsidRPr="009B5E7C">
        <w:rPr>
          <w:rFonts w:ascii="Times New Roman" w:hAnsi="Times New Roman" w:cs="Times New Roman"/>
          <w:sz w:val="40"/>
          <w:szCs w:val="40"/>
        </w:rPr>
        <w:t>Northern State University</w:t>
      </w:r>
    </w:p>
    <w:p w:rsidR="007A4EA6" w:rsidRPr="009B5E7C" w:rsidRDefault="007A4EA6" w:rsidP="007A4EA6">
      <w:pPr>
        <w:jc w:val="center"/>
        <w:rPr>
          <w:rFonts w:ascii="Times New Roman" w:hAnsi="Times New Roman" w:cs="Times New Roman"/>
          <w:sz w:val="40"/>
          <w:szCs w:val="40"/>
        </w:rPr>
      </w:pPr>
      <w:r w:rsidRPr="009B5E7C">
        <w:rPr>
          <w:rFonts w:ascii="Times New Roman" w:hAnsi="Times New Roman" w:cs="Times New Roman"/>
          <w:sz w:val="40"/>
          <w:szCs w:val="40"/>
        </w:rPr>
        <w:t>2015</w:t>
      </w:r>
    </w:p>
    <w:p w:rsidR="007A4EA6" w:rsidRPr="009B5E7C" w:rsidRDefault="007A4EA6" w:rsidP="007A4EA6">
      <w:pPr>
        <w:jc w:val="center"/>
        <w:rPr>
          <w:rFonts w:ascii="Times New Roman" w:hAnsi="Times New Roman" w:cs="Times New Roman"/>
          <w:sz w:val="40"/>
          <w:szCs w:val="40"/>
        </w:rPr>
      </w:pPr>
    </w:p>
    <w:p w:rsidR="007A4EA6" w:rsidRPr="009B5E7C" w:rsidRDefault="007A4EA6" w:rsidP="007A4EA6">
      <w:pPr>
        <w:jc w:val="center"/>
        <w:rPr>
          <w:rFonts w:ascii="Times New Roman" w:hAnsi="Times New Roman" w:cs="Times New Roman"/>
          <w:sz w:val="40"/>
          <w:szCs w:val="40"/>
        </w:rPr>
      </w:pPr>
    </w:p>
    <w:p w:rsidR="007A4EA6" w:rsidRPr="009B5E7C" w:rsidRDefault="007A4EA6" w:rsidP="007A4EA6">
      <w:pPr>
        <w:jc w:val="center"/>
        <w:rPr>
          <w:rFonts w:ascii="Times New Roman" w:hAnsi="Times New Roman" w:cs="Times New Roman"/>
          <w:sz w:val="40"/>
          <w:szCs w:val="40"/>
        </w:rPr>
      </w:pPr>
    </w:p>
    <w:p w:rsidR="007A4EA6" w:rsidRDefault="007A4EA6" w:rsidP="007A4EA6">
      <w:pPr>
        <w:jc w:val="center"/>
        <w:rPr>
          <w:sz w:val="40"/>
          <w:szCs w:val="40"/>
        </w:rPr>
      </w:pPr>
    </w:p>
    <w:p w:rsidR="007A4EA6" w:rsidRDefault="007A4EA6" w:rsidP="007A4EA6">
      <w:pPr>
        <w:jc w:val="center"/>
        <w:rPr>
          <w:sz w:val="40"/>
          <w:szCs w:val="40"/>
        </w:rPr>
      </w:pPr>
    </w:p>
    <w:p w:rsidR="007A4EA6" w:rsidRDefault="007A4EA6" w:rsidP="007A4EA6">
      <w:pPr>
        <w:jc w:val="center"/>
        <w:rPr>
          <w:sz w:val="40"/>
          <w:szCs w:val="40"/>
        </w:rPr>
      </w:pPr>
    </w:p>
    <w:p w:rsidR="009B5E7C" w:rsidRDefault="009B5E7C" w:rsidP="007A4EA6">
      <w:pPr>
        <w:jc w:val="center"/>
        <w:rPr>
          <w:sz w:val="40"/>
          <w:szCs w:val="40"/>
        </w:rPr>
      </w:pPr>
    </w:p>
    <w:p w:rsidR="007A4EA6" w:rsidRPr="009B5E7C" w:rsidRDefault="007A4EA6" w:rsidP="007A4EA6">
      <w:pPr>
        <w:spacing w:after="0"/>
        <w:jc w:val="center"/>
        <w:rPr>
          <w:rFonts w:ascii="Times New Roman" w:hAnsi="Times New Roman" w:cs="Times New Roman"/>
          <w:sz w:val="24"/>
          <w:szCs w:val="24"/>
        </w:rPr>
      </w:pPr>
      <w:r w:rsidRPr="009B5E7C">
        <w:rPr>
          <w:rFonts w:ascii="Times New Roman" w:hAnsi="Times New Roman" w:cs="Times New Roman"/>
          <w:sz w:val="24"/>
          <w:szCs w:val="24"/>
        </w:rPr>
        <w:lastRenderedPageBreak/>
        <w:t xml:space="preserve">Music Theory Analysis of </w:t>
      </w:r>
      <w:proofErr w:type="spellStart"/>
      <w:r w:rsidRPr="009B5E7C">
        <w:rPr>
          <w:rFonts w:ascii="Times New Roman" w:hAnsi="Times New Roman" w:cs="Times New Roman"/>
          <w:i/>
          <w:sz w:val="24"/>
          <w:szCs w:val="24"/>
        </w:rPr>
        <w:t>Cantique</w:t>
      </w:r>
      <w:proofErr w:type="spellEnd"/>
      <w:r w:rsidRPr="009B5E7C">
        <w:rPr>
          <w:rFonts w:ascii="Times New Roman" w:hAnsi="Times New Roman" w:cs="Times New Roman"/>
          <w:i/>
          <w:sz w:val="24"/>
          <w:szCs w:val="24"/>
        </w:rPr>
        <w:t xml:space="preserve"> de Jean Racine</w:t>
      </w:r>
      <w:r w:rsidR="0013328B" w:rsidRPr="009B5E7C">
        <w:rPr>
          <w:rFonts w:ascii="Times New Roman" w:hAnsi="Times New Roman" w:cs="Times New Roman"/>
          <w:sz w:val="24"/>
          <w:szCs w:val="24"/>
        </w:rPr>
        <w:t xml:space="preserve"> by Gabriel </w:t>
      </w:r>
      <w:proofErr w:type="spellStart"/>
      <w:r w:rsidR="0013328B" w:rsidRPr="009B5E7C">
        <w:rPr>
          <w:rFonts w:ascii="Times New Roman" w:hAnsi="Times New Roman" w:cs="Times New Roman"/>
          <w:sz w:val="24"/>
          <w:szCs w:val="24"/>
        </w:rPr>
        <w:t>Fauré</w:t>
      </w:r>
      <w:proofErr w:type="spellEnd"/>
    </w:p>
    <w:p w:rsidR="007A4EA6" w:rsidRPr="009B5E7C" w:rsidRDefault="007A4EA6" w:rsidP="007A4EA6">
      <w:pPr>
        <w:spacing w:after="0"/>
        <w:jc w:val="both"/>
        <w:rPr>
          <w:rFonts w:ascii="Times New Roman" w:hAnsi="Times New Roman" w:cs="Times New Roman"/>
          <w:sz w:val="24"/>
          <w:szCs w:val="24"/>
        </w:rPr>
      </w:pPr>
    </w:p>
    <w:p w:rsidR="007A4EA6" w:rsidRPr="009B5E7C" w:rsidRDefault="00E12E3B"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tab/>
      </w:r>
      <w:r w:rsidR="004B3591" w:rsidRPr="009B5E7C">
        <w:rPr>
          <w:rFonts w:ascii="Times New Roman" w:hAnsi="Times New Roman" w:cs="Times New Roman"/>
          <w:sz w:val="24"/>
          <w:szCs w:val="24"/>
        </w:rPr>
        <w:t xml:space="preserve">To gain a greater appreciation for and the beauty of Gabriel </w:t>
      </w:r>
      <w:proofErr w:type="spellStart"/>
      <w:r w:rsidR="004B3591" w:rsidRPr="009B5E7C">
        <w:rPr>
          <w:rFonts w:ascii="Times New Roman" w:hAnsi="Times New Roman" w:cs="Times New Roman"/>
          <w:sz w:val="24"/>
          <w:szCs w:val="24"/>
        </w:rPr>
        <w:t>Fauré’s</w:t>
      </w:r>
      <w:proofErr w:type="spellEnd"/>
      <w:r w:rsidR="004B3591" w:rsidRPr="009B5E7C">
        <w:rPr>
          <w:rFonts w:ascii="Times New Roman" w:hAnsi="Times New Roman" w:cs="Times New Roman"/>
          <w:sz w:val="24"/>
          <w:szCs w:val="24"/>
        </w:rPr>
        <w:t xml:space="preserve"> (1845-1924) </w:t>
      </w:r>
      <w:proofErr w:type="spellStart"/>
      <w:r w:rsidR="004B3591" w:rsidRPr="009B5E7C">
        <w:rPr>
          <w:rFonts w:ascii="Times New Roman" w:hAnsi="Times New Roman" w:cs="Times New Roman"/>
          <w:i/>
          <w:sz w:val="24"/>
          <w:szCs w:val="24"/>
        </w:rPr>
        <w:t>Cantique</w:t>
      </w:r>
      <w:proofErr w:type="spellEnd"/>
      <w:r w:rsidR="004B3591" w:rsidRPr="009B5E7C">
        <w:rPr>
          <w:rFonts w:ascii="Times New Roman" w:hAnsi="Times New Roman" w:cs="Times New Roman"/>
          <w:i/>
          <w:sz w:val="24"/>
          <w:szCs w:val="24"/>
        </w:rPr>
        <w:t xml:space="preserve"> de Jean Racine</w:t>
      </w:r>
      <w:r w:rsidR="004B3591" w:rsidRPr="009B5E7C">
        <w:rPr>
          <w:rFonts w:ascii="Times New Roman" w:hAnsi="Times New Roman" w:cs="Times New Roman"/>
          <w:sz w:val="24"/>
          <w:szCs w:val="24"/>
        </w:rPr>
        <w:t xml:space="preserve">, one must understand its origins and the composer who brought it to life.  </w:t>
      </w:r>
      <w:r w:rsidRPr="009B5E7C">
        <w:rPr>
          <w:rFonts w:ascii="Times New Roman" w:hAnsi="Times New Roman" w:cs="Times New Roman"/>
          <w:sz w:val="24"/>
          <w:szCs w:val="24"/>
        </w:rPr>
        <w:t xml:space="preserve">The text for </w:t>
      </w:r>
      <w:proofErr w:type="spellStart"/>
      <w:r w:rsidRPr="009B5E7C">
        <w:rPr>
          <w:rFonts w:ascii="Times New Roman" w:hAnsi="Times New Roman" w:cs="Times New Roman"/>
          <w:i/>
          <w:sz w:val="24"/>
          <w:szCs w:val="24"/>
        </w:rPr>
        <w:t>Cantique</w:t>
      </w:r>
      <w:proofErr w:type="spellEnd"/>
      <w:r w:rsidRPr="009B5E7C">
        <w:rPr>
          <w:rFonts w:ascii="Times New Roman" w:hAnsi="Times New Roman" w:cs="Times New Roman"/>
          <w:i/>
          <w:sz w:val="24"/>
          <w:szCs w:val="24"/>
        </w:rPr>
        <w:t xml:space="preserve"> de Jean Racine</w:t>
      </w:r>
      <w:r w:rsidRPr="009B5E7C">
        <w:rPr>
          <w:rFonts w:ascii="Times New Roman" w:hAnsi="Times New Roman" w:cs="Times New Roman"/>
          <w:sz w:val="24"/>
          <w:szCs w:val="24"/>
        </w:rPr>
        <w:t xml:space="preserve"> is the French paraphrased translation by the 17</w:t>
      </w:r>
      <w:r w:rsidRPr="009B5E7C">
        <w:rPr>
          <w:rFonts w:ascii="Times New Roman" w:hAnsi="Times New Roman" w:cs="Times New Roman"/>
          <w:sz w:val="24"/>
          <w:szCs w:val="24"/>
          <w:vertAlign w:val="superscript"/>
        </w:rPr>
        <w:t>th</w:t>
      </w:r>
      <w:r w:rsidR="00776A33" w:rsidRPr="009B5E7C">
        <w:rPr>
          <w:rFonts w:ascii="Times New Roman" w:hAnsi="Times New Roman" w:cs="Times New Roman"/>
          <w:sz w:val="24"/>
          <w:szCs w:val="24"/>
        </w:rPr>
        <w:t xml:space="preserve"> century French dramatist</w:t>
      </w:r>
      <w:r w:rsidRPr="009B5E7C">
        <w:rPr>
          <w:rFonts w:ascii="Times New Roman" w:hAnsi="Times New Roman" w:cs="Times New Roman"/>
          <w:sz w:val="24"/>
          <w:szCs w:val="24"/>
        </w:rPr>
        <w:t>, Jean Racine</w:t>
      </w:r>
      <w:r w:rsidR="00B92917" w:rsidRPr="009B5E7C">
        <w:rPr>
          <w:rFonts w:ascii="Times New Roman" w:hAnsi="Times New Roman" w:cs="Times New Roman"/>
          <w:sz w:val="24"/>
          <w:szCs w:val="24"/>
        </w:rPr>
        <w:t xml:space="preserve"> (1639-1699)</w:t>
      </w:r>
      <w:r w:rsidR="004B3591" w:rsidRPr="009B5E7C">
        <w:rPr>
          <w:rFonts w:ascii="Times New Roman" w:hAnsi="Times New Roman" w:cs="Times New Roman"/>
          <w:sz w:val="24"/>
          <w:szCs w:val="24"/>
        </w:rPr>
        <w:t>, of a M</w:t>
      </w:r>
      <w:r w:rsidRPr="009B5E7C">
        <w:rPr>
          <w:rFonts w:ascii="Times New Roman" w:hAnsi="Times New Roman" w:cs="Times New Roman"/>
          <w:sz w:val="24"/>
          <w:szCs w:val="24"/>
        </w:rPr>
        <w:t xml:space="preserve">edieval Latin hymn, </w:t>
      </w:r>
      <w:proofErr w:type="spellStart"/>
      <w:r w:rsidRPr="009B5E7C">
        <w:rPr>
          <w:rFonts w:ascii="Times New Roman" w:hAnsi="Times New Roman" w:cs="Times New Roman"/>
          <w:i/>
          <w:sz w:val="24"/>
          <w:szCs w:val="24"/>
        </w:rPr>
        <w:t>Consors</w:t>
      </w:r>
      <w:proofErr w:type="spellEnd"/>
      <w:r w:rsidRPr="009B5E7C">
        <w:rPr>
          <w:rFonts w:ascii="Times New Roman" w:hAnsi="Times New Roman" w:cs="Times New Roman"/>
          <w:i/>
          <w:sz w:val="24"/>
          <w:szCs w:val="24"/>
        </w:rPr>
        <w:t xml:space="preserve"> </w:t>
      </w:r>
      <w:proofErr w:type="spellStart"/>
      <w:r w:rsidRPr="009B5E7C">
        <w:rPr>
          <w:rFonts w:ascii="Times New Roman" w:hAnsi="Times New Roman" w:cs="Times New Roman"/>
          <w:i/>
          <w:sz w:val="24"/>
          <w:szCs w:val="24"/>
        </w:rPr>
        <w:t>paterni</w:t>
      </w:r>
      <w:proofErr w:type="spellEnd"/>
      <w:r w:rsidRPr="009B5E7C">
        <w:rPr>
          <w:rFonts w:ascii="Times New Roman" w:hAnsi="Times New Roman" w:cs="Times New Roman"/>
          <w:i/>
          <w:sz w:val="24"/>
          <w:szCs w:val="24"/>
        </w:rPr>
        <w:t xml:space="preserve"> </w:t>
      </w:r>
      <w:proofErr w:type="spellStart"/>
      <w:r w:rsidRPr="009B5E7C">
        <w:rPr>
          <w:rFonts w:ascii="Times New Roman" w:hAnsi="Times New Roman" w:cs="Times New Roman"/>
          <w:i/>
          <w:sz w:val="24"/>
          <w:szCs w:val="24"/>
        </w:rPr>
        <w:t>luminis</w:t>
      </w:r>
      <w:proofErr w:type="spellEnd"/>
      <w:r w:rsidRPr="009B5E7C">
        <w:rPr>
          <w:rFonts w:ascii="Times New Roman" w:hAnsi="Times New Roman" w:cs="Times New Roman"/>
          <w:sz w:val="24"/>
          <w:szCs w:val="24"/>
        </w:rPr>
        <w:t xml:space="preserve"> and is from the </w:t>
      </w:r>
      <w:r w:rsidR="00B92917" w:rsidRPr="009B5E7C">
        <w:rPr>
          <w:rFonts w:ascii="Times New Roman" w:hAnsi="Times New Roman" w:cs="Times New Roman"/>
          <w:sz w:val="24"/>
          <w:szCs w:val="24"/>
        </w:rPr>
        <w:t xml:space="preserve">Roman </w:t>
      </w:r>
      <w:r w:rsidR="004B3591" w:rsidRPr="009B5E7C">
        <w:rPr>
          <w:rFonts w:ascii="Times New Roman" w:hAnsi="Times New Roman" w:cs="Times New Roman"/>
          <w:sz w:val="24"/>
          <w:szCs w:val="24"/>
        </w:rPr>
        <w:t xml:space="preserve">breviary for matins.  When </w:t>
      </w:r>
      <w:proofErr w:type="spellStart"/>
      <w:r w:rsidR="004B3591" w:rsidRPr="009B5E7C">
        <w:rPr>
          <w:rFonts w:ascii="Times New Roman" w:hAnsi="Times New Roman" w:cs="Times New Roman"/>
          <w:sz w:val="24"/>
          <w:szCs w:val="24"/>
        </w:rPr>
        <w:t>Fauré</w:t>
      </w:r>
      <w:proofErr w:type="spellEnd"/>
      <w:r w:rsidR="004B3591" w:rsidRPr="009B5E7C">
        <w:rPr>
          <w:rFonts w:ascii="Times New Roman" w:hAnsi="Times New Roman" w:cs="Times New Roman"/>
          <w:sz w:val="24"/>
          <w:szCs w:val="24"/>
        </w:rPr>
        <w:t xml:space="preserve"> set the translation</w:t>
      </w:r>
      <w:r w:rsidRPr="009B5E7C">
        <w:rPr>
          <w:rFonts w:ascii="Times New Roman" w:hAnsi="Times New Roman" w:cs="Times New Roman"/>
          <w:sz w:val="24"/>
          <w:szCs w:val="24"/>
        </w:rPr>
        <w:t xml:space="preserve"> he gave it the title </w:t>
      </w:r>
      <w:proofErr w:type="spellStart"/>
      <w:r w:rsidRPr="009B5E7C">
        <w:rPr>
          <w:rFonts w:ascii="Times New Roman" w:hAnsi="Times New Roman" w:cs="Times New Roman"/>
          <w:i/>
          <w:sz w:val="24"/>
          <w:szCs w:val="24"/>
        </w:rPr>
        <w:t>Cantique</w:t>
      </w:r>
      <w:proofErr w:type="spellEnd"/>
      <w:r w:rsidRPr="009B5E7C">
        <w:rPr>
          <w:rFonts w:ascii="Times New Roman" w:hAnsi="Times New Roman" w:cs="Times New Roman"/>
          <w:i/>
          <w:sz w:val="24"/>
          <w:szCs w:val="24"/>
        </w:rPr>
        <w:t xml:space="preserve"> de Jean Racine</w:t>
      </w:r>
      <w:r w:rsidRPr="009B5E7C">
        <w:rPr>
          <w:rFonts w:ascii="Times New Roman" w:hAnsi="Times New Roman" w:cs="Times New Roman"/>
          <w:sz w:val="24"/>
          <w:szCs w:val="24"/>
        </w:rPr>
        <w:t xml:space="preserve"> rather than the title of the original hymn.  The </w:t>
      </w:r>
      <w:r w:rsidR="00A22EA2" w:rsidRPr="009B5E7C">
        <w:rPr>
          <w:rFonts w:ascii="Times New Roman" w:hAnsi="Times New Roman" w:cs="Times New Roman"/>
          <w:sz w:val="24"/>
          <w:szCs w:val="24"/>
        </w:rPr>
        <w:t>text of the piece follows:</w:t>
      </w:r>
    </w:p>
    <w:p w:rsidR="00E12E3B" w:rsidRPr="009B5E7C" w:rsidRDefault="00A22EA2" w:rsidP="007A4EA6">
      <w:pPr>
        <w:spacing w:after="0"/>
        <w:jc w:val="both"/>
        <w:rPr>
          <w:rFonts w:ascii="Times New Roman" w:hAnsi="Times New Roman" w:cs="Times New Roman"/>
          <w:sz w:val="20"/>
          <w:szCs w:val="20"/>
          <w:u w:val="single"/>
        </w:rPr>
      </w:pPr>
      <w:r w:rsidRPr="009B5E7C">
        <w:rPr>
          <w:rFonts w:ascii="Times New Roman" w:hAnsi="Times New Roman" w:cs="Times New Roman"/>
          <w:sz w:val="24"/>
          <w:szCs w:val="24"/>
        </w:rPr>
        <w:tab/>
      </w:r>
      <w:r w:rsidRPr="009B5E7C">
        <w:rPr>
          <w:rFonts w:ascii="Times New Roman" w:hAnsi="Times New Roman" w:cs="Times New Roman"/>
          <w:sz w:val="20"/>
          <w:szCs w:val="20"/>
          <w:u w:val="single"/>
        </w:rPr>
        <w:t>English</w:t>
      </w:r>
      <w:r w:rsidRPr="009B5E7C">
        <w:rPr>
          <w:rFonts w:ascii="Times New Roman" w:hAnsi="Times New Roman" w:cs="Times New Roman"/>
          <w:sz w:val="20"/>
          <w:szCs w:val="20"/>
        </w:rPr>
        <w:tab/>
      </w:r>
      <w:r w:rsidRPr="009B5E7C">
        <w:rPr>
          <w:rFonts w:ascii="Times New Roman" w:hAnsi="Times New Roman" w:cs="Times New Roman"/>
          <w:sz w:val="20"/>
          <w:szCs w:val="20"/>
        </w:rPr>
        <w:tab/>
      </w:r>
      <w:r w:rsidRPr="009B5E7C">
        <w:rPr>
          <w:rFonts w:ascii="Times New Roman" w:hAnsi="Times New Roman" w:cs="Times New Roman"/>
          <w:sz w:val="20"/>
          <w:szCs w:val="20"/>
        </w:rPr>
        <w:tab/>
      </w:r>
      <w:r w:rsidRPr="009B5E7C">
        <w:rPr>
          <w:rFonts w:ascii="Times New Roman" w:hAnsi="Times New Roman" w:cs="Times New Roman"/>
          <w:sz w:val="20"/>
          <w:szCs w:val="20"/>
        </w:rPr>
        <w:tab/>
      </w:r>
      <w:r w:rsidRPr="009B5E7C">
        <w:rPr>
          <w:rFonts w:ascii="Times New Roman" w:hAnsi="Times New Roman" w:cs="Times New Roman"/>
          <w:sz w:val="20"/>
          <w:szCs w:val="20"/>
        </w:rPr>
        <w:tab/>
      </w:r>
      <w:r w:rsidRPr="009B5E7C">
        <w:rPr>
          <w:rFonts w:ascii="Times New Roman" w:hAnsi="Times New Roman" w:cs="Times New Roman"/>
          <w:sz w:val="20"/>
          <w:szCs w:val="20"/>
        </w:rPr>
        <w:tab/>
      </w:r>
      <w:r w:rsidRPr="009B5E7C">
        <w:rPr>
          <w:rFonts w:ascii="Times New Roman" w:hAnsi="Times New Roman" w:cs="Times New Roman"/>
          <w:sz w:val="20"/>
          <w:szCs w:val="20"/>
        </w:rPr>
        <w:tab/>
      </w:r>
      <w:r w:rsidRPr="009B5E7C">
        <w:rPr>
          <w:rFonts w:ascii="Times New Roman" w:hAnsi="Times New Roman" w:cs="Times New Roman"/>
          <w:sz w:val="20"/>
          <w:szCs w:val="20"/>
          <w:u w:val="single"/>
        </w:rPr>
        <w:t>French</w:t>
      </w:r>
    </w:p>
    <w:p w:rsidR="00E12E3B" w:rsidRPr="009B5E7C" w:rsidRDefault="00A22EA2" w:rsidP="007A4EA6">
      <w:pPr>
        <w:spacing w:after="0"/>
        <w:jc w:val="both"/>
        <w:rPr>
          <w:rFonts w:ascii="Times New Roman" w:hAnsi="Times New Roman" w:cs="Times New Roman"/>
          <w:sz w:val="20"/>
          <w:szCs w:val="20"/>
        </w:rPr>
      </w:pPr>
      <w:r w:rsidRPr="009B5E7C">
        <w:rPr>
          <w:rFonts w:ascii="Times New Roman" w:hAnsi="Times New Roman" w:cs="Times New Roman"/>
          <w:sz w:val="20"/>
          <w:szCs w:val="20"/>
        </w:rPr>
        <w:tab/>
      </w:r>
      <w:r w:rsidR="00E12E3B" w:rsidRPr="009B5E7C">
        <w:rPr>
          <w:rFonts w:ascii="Times New Roman" w:hAnsi="Times New Roman" w:cs="Times New Roman"/>
          <w:sz w:val="20"/>
          <w:szCs w:val="20"/>
        </w:rPr>
        <w:t>Word, equal to the Almighty, our only hope,</w:t>
      </w:r>
      <w:r w:rsidRPr="009B5E7C">
        <w:rPr>
          <w:rFonts w:ascii="Times New Roman" w:hAnsi="Times New Roman" w:cs="Times New Roman"/>
          <w:sz w:val="20"/>
          <w:szCs w:val="20"/>
        </w:rPr>
        <w:tab/>
      </w:r>
      <w:r w:rsidRPr="009B5E7C">
        <w:rPr>
          <w:rFonts w:ascii="Times New Roman" w:hAnsi="Times New Roman" w:cs="Times New Roman"/>
          <w:sz w:val="20"/>
          <w:szCs w:val="20"/>
        </w:rPr>
        <w:tab/>
      </w:r>
      <w:r w:rsidR="0019352C" w:rsidRPr="009B5E7C">
        <w:rPr>
          <w:rFonts w:ascii="Times New Roman" w:hAnsi="Times New Roman" w:cs="Times New Roman"/>
          <w:sz w:val="20"/>
          <w:szCs w:val="20"/>
        </w:rPr>
        <w:tab/>
      </w:r>
      <w:proofErr w:type="spellStart"/>
      <w:r w:rsidRPr="009B5E7C">
        <w:rPr>
          <w:rFonts w:ascii="Times New Roman" w:hAnsi="Times New Roman" w:cs="Times New Roman"/>
          <w:sz w:val="20"/>
          <w:szCs w:val="20"/>
        </w:rPr>
        <w:t>Verbe</w:t>
      </w:r>
      <w:proofErr w:type="spellEnd"/>
      <w:r w:rsidRPr="009B5E7C">
        <w:rPr>
          <w:rFonts w:ascii="Times New Roman" w:hAnsi="Times New Roman" w:cs="Times New Roman"/>
          <w:sz w:val="20"/>
          <w:szCs w:val="20"/>
        </w:rPr>
        <w:t xml:space="preserve">, </w:t>
      </w:r>
      <w:proofErr w:type="spellStart"/>
      <w:r w:rsidRPr="009B5E7C">
        <w:rPr>
          <w:rFonts w:ascii="Times New Roman" w:hAnsi="Times New Roman" w:cs="Times New Roman"/>
          <w:sz w:val="20"/>
          <w:szCs w:val="20"/>
        </w:rPr>
        <w:t>égal</w:t>
      </w:r>
      <w:proofErr w:type="spellEnd"/>
      <w:r w:rsidRPr="009B5E7C">
        <w:rPr>
          <w:rFonts w:ascii="Times New Roman" w:hAnsi="Times New Roman" w:cs="Times New Roman"/>
          <w:sz w:val="20"/>
          <w:szCs w:val="20"/>
        </w:rPr>
        <w:t xml:space="preserve"> au </w:t>
      </w:r>
      <w:proofErr w:type="spellStart"/>
      <w:r w:rsidRPr="009B5E7C">
        <w:rPr>
          <w:rFonts w:ascii="Times New Roman" w:hAnsi="Times New Roman" w:cs="Times New Roman"/>
          <w:sz w:val="20"/>
          <w:szCs w:val="20"/>
        </w:rPr>
        <w:t>Très</w:t>
      </w:r>
      <w:proofErr w:type="spellEnd"/>
      <w:r w:rsidRPr="009B5E7C">
        <w:rPr>
          <w:rFonts w:ascii="Times New Roman" w:hAnsi="Times New Roman" w:cs="Times New Roman"/>
          <w:sz w:val="20"/>
          <w:szCs w:val="20"/>
        </w:rPr>
        <w:t xml:space="preserve">-Haut, </w:t>
      </w:r>
      <w:proofErr w:type="spellStart"/>
      <w:r w:rsidRPr="009B5E7C">
        <w:rPr>
          <w:rFonts w:ascii="Times New Roman" w:hAnsi="Times New Roman" w:cs="Times New Roman"/>
          <w:sz w:val="20"/>
          <w:szCs w:val="20"/>
        </w:rPr>
        <w:t>notre</w:t>
      </w:r>
      <w:proofErr w:type="spellEnd"/>
      <w:r w:rsidRPr="009B5E7C">
        <w:rPr>
          <w:rFonts w:ascii="Times New Roman" w:hAnsi="Times New Roman" w:cs="Times New Roman"/>
          <w:sz w:val="20"/>
          <w:szCs w:val="20"/>
        </w:rPr>
        <w:t xml:space="preserve"> unique </w:t>
      </w:r>
      <w:proofErr w:type="spellStart"/>
      <w:r w:rsidRPr="009B5E7C">
        <w:rPr>
          <w:rFonts w:ascii="Times New Roman" w:hAnsi="Times New Roman" w:cs="Times New Roman"/>
          <w:sz w:val="20"/>
          <w:szCs w:val="20"/>
        </w:rPr>
        <w:t>espérance</w:t>
      </w:r>
      <w:proofErr w:type="spellEnd"/>
      <w:r w:rsidRPr="009B5E7C">
        <w:rPr>
          <w:rFonts w:ascii="Times New Roman" w:hAnsi="Times New Roman" w:cs="Times New Roman"/>
          <w:sz w:val="20"/>
          <w:szCs w:val="20"/>
        </w:rPr>
        <w:t>,</w:t>
      </w:r>
    </w:p>
    <w:p w:rsidR="00E12E3B" w:rsidRPr="009B5E7C" w:rsidRDefault="00A22EA2" w:rsidP="007A4EA6">
      <w:pPr>
        <w:spacing w:after="0"/>
        <w:jc w:val="both"/>
        <w:rPr>
          <w:rFonts w:ascii="Times New Roman" w:hAnsi="Times New Roman" w:cs="Times New Roman"/>
          <w:sz w:val="20"/>
          <w:szCs w:val="20"/>
        </w:rPr>
      </w:pPr>
      <w:r w:rsidRPr="009B5E7C">
        <w:rPr>
          <w:rFonts w:ascii="Times New Roman" w:hAnsi="Times New Roman" w:cs="Times New Roman"/>
          <w:sz w:val="20"/>
          <w:szCs w:val="20"/>
        </w:rPr>
        <w:tab/>
      </w:r>
      <w:r w:rsidR="00E12E3B" w:rsidRPr="009B5E7C">
        <w:rPr>
          <w:rFonts w:ascii="Times New Roman" w:hAnsi="Times New Roman" w:cs="Times New Roman"/>
          <w:sz w:val="20"/>
          <w:szCs w:val="20"/>
        </w:rPr>
        <w:t>Eternal light of the earth and the Heavens;</w:t>
      </w:r>
      <w:r w:rsidRPr="009B5E7C">
        <w:rPr>
          <w:rFonts w:ascii="Times New Roman" w:hAnsi="Times New Roman" w:cs="Times New Roman"/>
          <w:sz w:val="20"/>
          <w:szCs w:val="20"/>
        </w:rPr>
        <w:tab/>
      </w:r>
      <w:r w:rsidRPr="009B5E7C">
        <w:rPr>
          <w:rFonts w:ascii="Times New Roman" w:hAnsi="Times New Roman" w:cs="Times New Roman"/>
          <w:sz w:val="20"/>
          <w:szCs w:val="20"/>
        </w:rPr>
        <w:tab/>
      </w:r>
      <w:r w:rsidR="0019352C" w:rsidRPr="009B5E7C">
        <w:rPr>
          <w:rFonts w:ascii="Times New Roman" w:hAnsi="Times New Roman" w:cs="Times New Roman"/>
          <w:sz w:val="20"/>
          <w:szCs w:val="20"/>
        </w:rPr>
        <w:tab/>
      </w:r>
      <w:r w:rsidRPr="009B5E7C">
        <w:rPr>
          <w:rFonts w:ascii="Times New Roman" w:hAnsi="Times New Roman" w:cs="Times New Roman"/>
          <w:sz w:val="20"/>
          <w:szCs w:val="20"/>
        </w:rPr>
        <w:t xml:space="preserve">Jour eternal de la </w:t>
      </w:r>
      <w:proofErr w:type="spellStart"/>
      <w:r w:rsidRPr="009B5E7C">
        <w:rPr>
          <w:rFonts w:ascii="Times New Roman" w:hAnsi="Times New Roman" w:cs="Times New Roman"/>
          <w:sz w:val="20"/>
          <w:szCs w:val="20"/>
        </w:rPr>
        <w:t>terre</w:t>
      </w:r>
      <w:proofErr w:type="spellEnd"/>
      <w:r w:rsidRPr="009B5E7C">
        <w:rPr>
          <w:rFonts w:ascii="Times New Roman" w:hAnsi="Times New Roman" w:cs="Times New Roman"/>
          <w:sz w:val="20"/>
          <w:szCs w:val="20"/>
        </w:rPr>
        <w:t xml:space="preserve"> et des </w:t>
      </w:r>
      <w:proofErr w:type="spellStart"/>
      <w:r w:rsidRPr="009B5E7C">
        <w:rPr>
          <w:rFonts w:ascii="Times New Roman" w:hAnsi="Times New Roman" w:cs="Times New Roman"/>
          <w:sz w:val="20"/>
          <w:szCs w:val="20"/>
        </w:rPr>
        <w:t>cieux</w:t>
      </w:r>
      <w:proofErr w:type="spellEnd"/>
      <w:r w:rsidRPr="009B5E7C">
        <w:rPr>
          <w:rFonts w:ascii="Times New Roman" w:hAnsi="Times New Roman" w:cs="Times New Roman"/>
          <w:sz w:val="20"/>
          <w:szCs w:val="20"/>
        </w:rPr>
        <w:t>;</w:t>
      </w:r>
    </w:p>
    <w:p w:rsidR="00E12E3B" w:rsidRPr="009B5E7C" w:rsidRDefault="00A22EA2" w:rsidP="007A4EA6">
      <w:pPr>
        <w:spacing w:after="0"/>
        <w:jc w:val="both"/>
        <w:rPr>
          <w:rFonts w:ascii="Times New Roman" w:hAnsi="Times New Roman" w:cs="Times New Roman"/>
          <w:sz w:val="20"/>
          <w:szCs w:val="20"/>
        </w:rPr>
      </w:pPr>
      <w:r w:rsidRPr="009B5E7C">
        <w:rPr>
          <w:rFonts w:ascii="Times New Roman" w:hAnsi="Times New Roman" w:cs="Times New Roman"/>
          <w:sz w:val="20"/>
          <w:szCs w:val="20"/>
        </w:rPr>
        <w:tab/>
      </w:r>
      <w:r w:rsidR="00E12E3B" w:rsidRPr="009B5E7C">
        <w:rPr>
          <w:rFonts w:ascii="Times New Roman" w:hAnsi="Times New Roman" w:cs="Times New Roman"/>
          <w:sz w:val="20"/>
          <w:szCs w:val="20"/>
        </w:rPr>
        <w:t>We break the peaceful night’s silence,</w:t>
      </w:r>
      <w:r w:rsidRPr="009B5E7C">
        <w:rPr>
          <w:rFonts w:ascii="Times New Roman" w:hAnsi="Times New Roman" w:cs="Times New Roman"/>
          <w:sz w:val="20"/>
          <w:szCs w:val="20"/>
        </w:rPr>
        <w:tab/>
      </w:r>
      <w:r w:rsidRPr="009B5E7C">
        <w:rPr>
          <w:rFonts w:ascii="Times New Roman" w:hAnsi="Times New Roman" w:cs="Times New Roman"/>
          <w:sz w:val="20"/>
          <w:szCs w:val="20"/>
        </w:rPr>
        <w:tab/>
      </w:r>
      <w:r w:rsidR="0019352C" w:rsidRPr="009B5E7C">
        <w:rPr>
          <w:rFonts w:ascii="Times New Roman" w:hAnsi="Times New Roman" w:cs="Times New Roman"/>
          <w:sz w:val="20"/>
          <w:szCs w:val="20"/>
        </w:rPr>
        <w:tab/>
      </w:r>
      <w:r w:rsidRPr="009B5E7C">
        <w:rPr>
          <w:rFonts w:ascii="Times New Roman" w:hAnsi="Times New Roman" w:cs="Times New Roman"/>
          <w:sz w:val="20"/>
          <w:szCs w:val="20"/>
        </w:rPr>
        <w:t xml:space="preserve">De la </w:t>
      </w:r>
      <w:proofErr w:type="spellStart"/>
      <w:r w:rsidRPr="009B5E7C">
        <w:rPr>
          <w:rFonts w:ascii="Times New Roman" w:hAnsi="Times New Roman" w:cs="Times New Roman"/>
          <w:sz w:val="20"/>
          <w:szCs w:val="20"/>
        </w:rPr>
        <w:t>paisible</w:t>
      </w:r>
      <w:proofErr w:type="spellEnd"/>
      <w:r w:rsidRPr="009B5E7C">
        <w:rPr>
          <w:rFonts w:ascii="Times New Roman" w:hAnsi="Times New Roman" w:cs="Times New Roman"/>
          <w:sz w:val="20"/>
          <w:szCs w:val="20"/>
        </w:rPr>
        <w:t xml:space="preserve"> </w:t>
      </w:r>
      <w:proofErr w:type="spellStart"/>
      <w:r w:rsidRPr="009B5E7C">
        <w:rPr>
          <w:rFonts w:ascii="Times New Roman" w:hAnsi="Times New Roman" w:cs="Times New Roman"/>
          <w:sz w:val="20"/>
          <w:szCs w:val="20"/>
        </w:rPr>
        <w:t>nuit</w:t>
      </w:r>
      <w:proofErr w:type="spellEnd"/>
      <w:r w:rsidRPr="009B5E7C">
        <w:rPr>
          <w:rFonts w:ascii="Times New Roman" w:hAnsi="Times New Roman" w:cs="Times New Roman"/>
          <w:sz w:val="20"/>
          <w:szCs w:val="20"/>
        </w:rPr>
        <w:t xml:space="preserve"> nous </w:t>
      </w:r>
      <w:proofErr w:type="spellStart"/>
      <w:r w:rsidRPr="009B5E7C">
        <w:rPr>
          <w:rFonts w:ascii="Times New Roman" w:hAnsi="Times New Roman" w:cs="Times New Roman"/>
          <w:sz w:val="20"/>
          <w:szCs w:val="20"/>
        </w:rPr>
        <w:t>rompons</w:t>
      </w:r>
      <w:proofErr w:type="spellEnd"/>
      <w:r w:rsidRPr="009B5E7C">
        <w:rPr>
          <w:rFonts w:ascii="Times New Roman" w:hAnsi="Times New Roman" w:cs="Times New Roman"/>
          <w:sz w:val="20"/>
          <w:szCs w:val="20"/>
        </w:rPr>
        <w:t xml:space="preserve"> le silence,</w:t>
      </w:r>
    </w:p>
    <w:p w:rsidR="00E12E3B" w:rsidRPr="009B5E7C" w:rsidRDefault="00A22EA2" w:rsidP="007A4EA6">
      <w:pPr>
        <w:spacing w:after="0"/>
        <w:jc w:val="both"/>
        <w:rPr>
          <w:rFonts w:ascii="Times New Roman" w:hAnsi="Times New Roman" w:cs="Times New Roman"/>
          <w:sz w:val="20"/>
          <w:szCs w:val="20"/>
        </w:rPr>
      </w:pPr>
      <w:r w:rsidRPr="009B5E7C">
        <w:rPr>
          <w:rFonts w:ascii="Times New Roman" w:hAnsi="Times New Roman" w:cs="Times New Roman"/>
          <w:sz w:val="20"/>
          <w:szCs w:val="20"/>
        </w:rPr>
        <w:tab/>
      </w:r>
      <w:r w:rsidR="00E12E3B" w:rsidRPr="009B5E7C">
        <w:rPr>
          <w:rFonts w:ascii="Times New Roman" w:hAnsi="Times New Roman" w:cs="Times New Roman"/>
          <w:sz w:val="20"/>
          <w:szCs w:val="20"/>
        </w:rPr>
        <w:t xml:space="preserve">Divine </w:t>
      </w:r>
      <w:proofErr w:type="spellStart"/>
      <w:r w:rsidR="00E12E3B" w:rsidRPr="009B5E7C">
        <w:rPr>
          <w:rFonts w:ascii="Times New Roman" w:hAnsi="Times New Roman" w:cs="Times New Roman"/>
          <w:sz w:val="20"/>
          <w:szCs w:val="20"/>
        </w:rPr>
        <w:t>Saviour</w:t>
      </w:r>
      <w:proofErr w:type="spellEnd"/>
      <w:r w:rsidR="00E12E3B" w:rsidRPr="009B5E7C">
        <w:rPr>
          <w:rFonts w:ascii="Times New Roman" w:hAnsi="Times New Roman" w:cs="Times New Roman"/>
          <w:sz w:val="20"/>
          <w:szCs w:val="20"/>
        </w:rPr>
        <w:t>, cast your eyes upon us!</w:t>
      </w:r>
      <w:r w:rsidRPr="009B5E7C">
        <w:rPr>
          <w:rFonts w:ascii="Times New Roman" w:hAnsi="Times New Roman" w:cs="Times New Roman"/>
          <w:sz w:val="20"/>
          <w:szCs w:val="20"/>
        </w:rPr>
        <w:tab/>
      </w:r>
      <w:r w:rsidRPr="009B5E7C">
        <w:rPr>
          <w:rFonts w:ascii="Times New Roman" w:hAnsi="Times New Roman" w:cs="Times New Roman"/>
          <w:sz w:val="20"/>
          <w:szCs w:val="20"/>
        </w:rPr>
        <w:tab/>
      </w:r>
      <w:r w:rsidR="0019352C" w:rsidRPr="009B5E7C">
        <w:rPr>
          <w:rFonts w:ascii="Times New Roman" w:hAnsi="Times New Roman" w:cs="Times New Roman"/>
          <w:sz w:val="20"/>
          <w:szCs w:val="20"/>
        </w:rPr>
        <w:tab/>
      </w:r>
      <w:proofErr w:type="spellStart"/>
      <w:r w:rsidRPr="009B5E7C">
        <w:rPr>
          <w:rFonts w:ascii="Times New Roman" w:hAnsi="Times New Roman" w:cs="Times New Roman"/>
          <w:sz w:val="20"/>
          <w:szCs w:val="20"/>
        </w:rPr>
        <w:t>Divin</w:t>
      </w:r>
      <w:proofErr w:type="spellEnd"/>
      <w:r w:rsidRPr="009B5E7C">
        <w:rPr>
          <w:rFonts w:ascii="Times New Roman" w:hAnsi="Times New Roman" w:cs="Times New Roman"/>
          <w:sz w:val="20"/>
          <w:szCs w:val="20"/>
        </w:rPr>
        <w:t xml:space="preserve"> </w:t>
      </w:r>
      <w:proofErr w:type="spellStart"/>
      <w:r w:rsidRPr="009B5E7C">
        <w:rPr>
          <w:rFonts w:ascii="Times New Roman" w:hAnsi="Times New Roman" w:cs="Times New Roman"/>
          <w:sz w:val="20"/>
          <w:szCs w:val="20"/>
        </w:rPr>
        <w:t>Sauveur</w:t>
      </w:r>
      <w:proofErr w:type="spellEnd"/>
      <w:r w:rsidRPr="009B5E7C">
        <w:rPr>
          <w:rFonts w:ascii="Times New Roman" w:hAnsi="Times New Roman" w:cs="Times New Roman"/>
          <w:sz w:val="20"/>
          <w:szCs w:val="20"/>
        </w:rPr>
        <w:t xml:space="preserve">, </w:t>
      </w:r>
      <w:proofErr w:type="spellStart"/>
      <w:r w:rsidRPr="009B5E7C">
        <w:rPr>
          <w:rFonts w:ascii="Times New Roman" w:hAnsi="Times New Roman" w:cs="Times New Roman"/>
          <w:sz w:val="20"/>
          <w:szCs w:val="20"/>
        </w:rPr>
        <w:t>jette</w:t>
      </w:r>
      <w:proofErr w:type="spellEnd"/>
      <w:r w:rsidRPr="009B5E7C">
        <w:rPr>
          <w:rFonts w:ascii="Times New Roman" w:hAnsi="Times New Roman" w:cs="Times New Roman"/>
          <w:sz w:val="20"/>
          <w:szCs w:val="20"/>
        </w:rPr>
        <w:t xml:space="preserve"> sur nous les </w:t>
      </w:r>
      <w:proofErr w:type="spellStart"/>
      <w:r w:rsidRPr="009B5E7C">
        <w:rPr>
          <w:rFonts w:ascii="Times New Roman" w:hAnsi="Times New Roman" w:cs="Times New Roman"/>
          <w:sz w:val="20"/>
          <w:szCs w:val="20"/>
        </w:rPr>
        <w:t>yeux</w:t>
      </w:r>
      <w:proofErr w:type="spellEnd"/>
      <w:r w:rsidRPr="009B5E7C">
        <w:rPr>
          <w:rFonts w:ascii="Times New Roman" w:hAnsi="Times New Roman" w:cs="Times New Roman"/>
          <w:sz w:val="20"/>
          <w:szCs w:val="20"/>
        </w:rPr>
        <w:t>!</w:t>
      </w:r>
    </w:p>
    <w:p w:rsidR="00E12E3B" w:rsidRPr="009B5E7C" w:rsidRDefault="00E12E3B" w:rsidP="007A4EA6">
      <w:pPr>
        <w:spacing w:after="0"/>
        <w:jc w:val="both"/>
        <w:rPr>
          <w:rFonts w:ascii="Times New Roman" w:hAnsi="Times New Roman" w:cs="Times New Roman"/>
          <w:sz w:val="20"/>
          <w:szCs w:val="20"/>
        </w:rPr>
      </w:pPr>
    </w:p>
    <w:p w:rsidR="00E12E3B" w:rsidRPr="009B5E7C" w:rsidRDefault="00A22EA2" w:rsidP="007A4EA6">
      <w:pPr>
        <w:spacing w:after="0"/>
        <w:jc w:val="both"/>
        <w:rPr>
          <w:rFonts w:ascii="Times New Roman" w:hAnsi="Times New Roman" w:cs="Times New Roman"/>
          <w:sz w:val="20"/>
          <w:szCs w:val="20"/>
        </w:rPr>
      </w:pPr>
      <w:r w:rsidRPr="009B5E7C">
        <w:rPr>
          <w:rFonts w:ascii="Times New Roman" w:hAnsi="Times New Roman" w:cs="Times New Roman"/>
          <w:sz w:val="20"/>
          <w:szCs w:val="20"/>
        </w:rPr>
        <w:tab/>
      </w:r>
      <w:r w:rsidR="00E12E3B" w:rsidRPr="009B5E7C">
        <w:rPr>
          <w:rFonts w:ascii="Times New Roman" w:hAnsi="Times New Roman" w:cs="Times New Roman"/>
          <w:sz w:val="20"/>
          <w:szCs w:val="20"/>
        </w:rPr>
        <w:t>Spread the fire of your mighty grace upon us</w:t>
      </w:r>
      <w:r w:rsidRPr="009B5E7C">
        <w:rPr>
          <w:rFonts w:ascii="Times New Roman" w:hAnsi="Times New Roman" w:cs="Times New Roman"/>
          <w:sz w:val="20"/>
          <w:szCs w:val="20"/>
        </w:rPr>
        <w:tab/>
      </w:r>
      <w:r w:rsidR="0019352C" w:rsidRPr="009B5E7C">
        <w:rPr>
          <w:rFonts w:ascii="Times New Roman" w:hAnsi="Times New Roman" w:cs="Times New Roman"/>
          <w:sz w:val="20"/>
          <w:szCs w:val="20"/>
        </w:rPr>
        <w:tab/>
      </w:r>
      <w:r w:rsidR="009B5E7C">
        <w:rPr>
          <w:rFonts w:ascii="Times New Roman" w:hAnsi="Times New Roman" w:cs="Times New Roman"/>
          <w:sz w:val="20"/>
          <w:szCs w:val="20"/>
        </w:rPr>
        <w:tab/>
      </w:r>
      <w:proofErr w:type="spellStart"/>
      <w:r w:rsidRPr="009B5E7C">
        <w:rPr>
          <w:rFonts w:ascii="Times New Roman" w:hAnsi="Times New Roman" w:cs="Times New Roman"/>
          <w:sz w:val="20"/>
          <w:szCs w:val="20"/>
        </w:rPr>
        <w:t>Répands</w:t>
      </w:r>
      <w:proofErr w:type="spellEnd"/>
      <w:r w:rsidRPr="009B5E7C">
        <w:rPr>
          <w:rFonts w:ascii="Times New Roman" w:hAnsi="Times New Roman" w:cs="Times New Roman"/>
          <w:sz w:val="20"/>
          <w:szCs w:val="20"/>
        </w:rPr>
        <w:t xml:space="preserve"> sur nous le feu de ta </w:t>
      </w:r>
      <w:proofErr w:type="spellStart"/>
      <w:r w:rsidRPr="009B5E7C">
        <w:rPr>
          <w:rFonts w:ascii="Times New Roman" w:hAnsi="Times New Roman" w:cs="Times New Roman"/>
          <w:sz w:val="20"/>
          <w:szCs w:val="20"/>
        </w:rPr>
        <w:t>grâce</w:t>
      </w:r>
      <w:proofErr w:type="spellEnd"/>
      <w:r w:rsidRPr="009B5E7C">
        <w:rPr>
          <w:rFonts w:ascii="Times New Roman" w:hAnsi="Times New Roman" w:cs="Times New Roman"/>
          <w:sz w:val="20"/>
          <w:szCs w:val="20"/>
        </w:rPr>
        <w:t xml:space="preserve"> </w:t>
      </w:r>
      <w:proofErr w:type="spellStart"/>
      <w:r w:rsidRPr="009B5E7C">
        <w:rPr>
          <w:rFonts w:ascii="Times New Roman" w:hAnsi="Times New Roman" w:cs="Times New Roman"/>
          <w:sz w:val="20"/>
          <w:szCs w:val="20"/>
        </w:rPr>
        <w:t>puissante</w:t>
      </w:r>
      <w:proofErr w:type="spellEnd"/>
      <w:r w:rsidRPr="009B5E7C">
        <w:rPr>
          <w:rFonts w:ascii="Times New Roman" w:hAnsi="Times New Roman" w:cs="Times New Roman"/>
          <w:sz w:val="20"/>
          <w:szCs w:val="20"/>
        </w:rPr>
        <w:t>,</w:t>
      </w:r>
    </w:p>
    <w:p w:rsidR="00E12E3B" w:rsidRPr="009B5E7C" w:rsidRDefault="00A22EA2" w:rsidP="007A4EA6">
      <w:pPr>
        <w:spacing w:after="0"/>
        <w:jc w:val="both"/>
        <w:rPr>
          <w:rFonts w:ascii="Times New Roman" w:hAnsi="Times New Roman" w:cs="Times New Roman"/>
          <w:sz w:val="20"/>
          <w:szCs w:val="20"/>
        </w:rPr>
      </w:pPr>
      <w:r w:rsidRPr="009B5E7C">
        <w:rPr>
          <w:rFonts w:ascii="Times New Roman" w:hAnsi="Times New Roman" w:cs="Times New Roman"/>
          <w:sz w:val="20"/>
          <w:szCs w:val="20"/>
        </w:rPr>
        <w:tab/>
      </w:r>
      <w:r w:rsidR="00E12E3B" w:rsidRPr="009B5E7C">
        <w:rPr>
          <w:rFonts w:ascii="Times New Roman" w:hAnsi="Times New Roman" w:cs="Times New Roman"/>
          <w:sz w:val="20"/>
          <w:szCs w:val="20"/>
        </w:rPr>
        <w:t>May the entire hell flee at the sound of your voice;</w:t>
      </w:r>
      <w:r w:rsidRPr="009B5E7C">
        <w:rPr>
          <w:rFonts w:ascii="Times New Roman" w:hAnsi="Times New Roman" w:cs="Times New Roman"/>
          <w:sz w:val="20"/>
          <w:szCs w:val="20"/>
        </w:rPr>
        <w:tab/>
      </w:r>
      <w:r w:rsidR="0019352C" w:rsidRPr="009B5E7C">
        <w:rPr>
          <w:rFonts w:ascii="Times New Roman" w:hAnsi="Times New Roman" w:cs="Times New Roman"/>
          <w:sz w:val="20"/>
          <w:szCs w:val="20"/>
        </w:rPr>
        <w:tab/>
      </w:r>
      <w:r w:rsidRPr="009B5E7C">
        <w:rPr>
          <w:rFonts w:ascii="Times New Roman" w:hAnsi="Times New Roman" w:cs="Times New Roman"/>
          <w:sz w:val="20"/>
          <w:szCs w:val="20"/>
        </w:rPr>
        <w:t xml:space="preserve">Que tout </w:t>
      </w:r>
      <w:proofErr w:type="spellStart"/>
      <w:r w:rsidRPr="009B5E7C">
        <w:rPr>
          <w:rFonts w:ascii="Times New Roman" w:hAnsi="Times New Roman" w:cs="Times New Roman"/>
          <w:sz w:val="20"/>
          <w:szCs w:val="20"/>
        </w:rPr>
        <w:t>l’enfer</w:t>
      </w:r>
      <w:proofErr w:type="spellEnd"/>
      <w:r w:rsidRPr="009B5E7C">
        <w:rPr>
          <w:rFonts w:ascii="Times New Roman" w:hAnsi="Times New Roman" w:cs="Times New Roman"/>
          <w:sz w:val="20"/>
          <w:szCs w:val="20"/>
        </w:rPr>
        <w:t xml:space="preserve"> </w:t>
      </w:r>
      <w:proofErr w:type="spellStart"/>
      <w:r w:rsidRPr="009B5E7C">
        <w:rPr>
          <w:rFonts w:ascii="Times New Roman" w:hAnsi="Times New Roman" w:cs="Times New Roman"/>
          <w:sz w:val="20"/>
          <w:szCs w:val="20"/>
        </w:rPr>
        <w:t>fuie</w:t>
      </w:r>
      <w:proofErr w:type="spellEnd"/>
      <w:r w:rsidRPr="009B5E7C">
        <w:rPr>
          <w:rFonts w:ascii="Times New Roman" w:hAnsi="Times New Roman" w:cs="Times New Roman"/>
          <w:sz w:val="20"/>
          <w:szCs w:val="20"/>
        </w:rPr>
        <w:t xml:space="preserve"> au son de ta </w:t>
      </w:r>
      <w:proofErr w:type="spellStart"/>
      <w:r w:rsidRPr="009B5E7C">
        <w:rPr>
          <w:rFonts w:ascii="Times New Roman" w:hAnsi="Times New Roman" w:cs="Times New Roman"/>
          <w:sz w:val="20"/>
          <w:szCs w:val="20"/>
        </w:rPr>
        <w:t>voix</w:t>
      </w:r>
      <w:proofErr w:type="spellEnd"/>
      <w:r w:rsidRPr="009B5E7C">
        <w:rPr>
          <w:rFonts w:ascii="Times New Roman" w:hAnsi="Times New Roman" w:cs="Times New Roman"/>
          <w:sz w:val="20"/>
          <w:szCs w:val="20"/>
        </w:rPr>
        <w:t>;</w:t>
      </w:r>
    </w:p>
    <w:p w:rsidR="00E12E3B" w:rsidRPr="009B5E7C" w:rsidRDefault="00A22EA2" w:rsidP="007A4EA6">
      <w:pPr>
        <w:spacing w:after="0"/>
        <w:jc w:val="both"/>
        <w:rPr>
          <w:rFonts w:ascii="Times New Roman" w:hAnsi="Times New Roman" w:cs="Times New Roman"/>
          <w:sz w:val="20"/>
          <w:szCs w:val="20"/>
        </w:rPr>
      </w:pPr>
      <w:r w:rsidRPr="009B5E7C">
        <w:rPr>
          <w:rFonts w:ascii="Times New Roman" w:hAnsi="Times New Roman" w:cs="Times New Roman"/>
          <w:sz w:val="20"/>
          <w:szCs w:val="20"/>
        </w:rPr>
        <w:tab/>
      </w:r>
      <w:r w:rsidR="00E12E3B" w:rsidRPr="009B5E7C">
        <w:rPr>
          <w:rFonts w:ascii="Times New Roman" w:hAnsi="Times New Roman" w:cs="Times New Roman"/>
          <w:sz w:val="20"/>
          <w:szCs w:val="20"/>
        </w:rPr>
        <w:t>Disperse from any slothful soul the drowsiness</w:t>
      </w:r>
      <w:r w:rsidRPr="009B5E7C">
        <w:rPr>
          <w:rFonts w:ascii="Times New Roman" w:hAnsi="Times New Roman" w:cs="Times New Roman"/>
          <w:sz w:val="20"/>
          <w:szCs w:val="20"/>
        </w:rPr>
        <w:tab/>
      </w:r>
      <w:r w:rsidR="0019352C" w:rsidRPr="009B5E7C">
        <w:rPr>
          <w:rFonts w:ascii="Times New Roman" w:hAnsi="Times New Roman" w:cs="Times New Roman"/>
          <w:sz w:val="20"/>
          <w:szCs w:val="20"/>
        </w:rPr>
        <w:tab/>
      </w:r>
      <w:proofErr w:type="spellStart"/>
      <w:r w:rsidRPr="009B5E7C">
        <w:rPr>
          <w:rFonts w:ascii="Times New Roman" w:hAnsi="Times New Roman" w:cs="Times New Roman"/>
          <w:sz w:val="20"/>
          <w:szCs w:val="20"/>
        </w:rPr>
        <w:t>Dissipe</w:t>
      </w:r>
      <w:proofErr w:type="spellEnd"/>
      <w:r w:rsidRPr="009B5E7C">
        <w:rPr>
          <w:rFonts w:ascii="Times New Roman" w:hAnsi="Times New Roman" w:cs="Times New Roman"/>
          <w:sz w:val="20"/>
          <w:szCs w:val="20"/>
        </w:rPr>
        <w:t xml:space="preserve"> le </w:t>
      </w:r>
      <w:proofErr w:type="spellStart"/>
      <w:r w:rsidRPr="009B5E7C">
        <w:rPr>
          <w:rFonts w:ascii="Times New Roman" w:hAnsi="Times New Roman" w:cs="Times New Roman"/>
          <w:sz w:val="20"/>
          <w:szCs w:val="20"/>
        </w:rPr>
        <w:t>sommeil</w:t>
      </w:r>
      <w:proofErr w:type="spellEnd"/>
      <w:r w:rsidRPr="009B5E7C">
        <w:rPr>
          <w:rFonts w:ascii="Times New Roman" w:hAnsi="Times New Roman" w:cs="Times New Roman"/>
          <w:sz w:val="20"/>
          <w:szCs w:val="20"/>
        </w:rPr>
        <w:t xml:space="preserve"> </w:t>
      </w:r>
      <w:proofErr w:type="spellStart"/>
      <w:r w:rsidRPr="009B5E7C">
        <w:rPr>
          <w:rFonts w:ascii="Times New Roman" w:hAnsi="Times New Roman" w:cs="Times New Roman"/>
          <w:sz w:val="20"/>
          <w:szCs w:val="20"/>
        </w:rPr>
        <w:t>d’une</w:t>
      </w:r>
      <w:proofErr w:type="spellEnd"/>
      <w:r w:rsidRPr="009B5E7C">
        <w:rPr>
          <w:rFonts w:ascii="Times New Roman" w:hAnsi="Times New Roman" w:cs="Times New Roman"/>
          <w:sz w:val="20"/>
          <w:szCs w:val="20"/>
        </w:rPr>
        <w:t xml:space="preserve"> </w:t>
      </w:r>
      <w:proofErr w:type="spellStart"/>
      <w:r w:rsidRPr="009B5E7C">
        <w:rPr>
          <w:rFonts w:ascii="Times New Roman" w:hAnsi="Times New Roman" w:cs="Times New Roman"/>
          <w:sz w:val="20"/>
          <w:szCs w:val="20"/>
        </w:rPr>
        <w:t>âme</w:t>
      </w:r>
      <w:proofErr w:type="spellEnd"/>
      <w:r w:rsidRPr="009B5E7C">
        <w:rPr>
          <w:rFonts w:ascii="Times New Roman" w:hAnsi="Times New Roman" w:cs="Times New Roman"/>
          <w:sz w:val="20"/>
          <w:szCs w:val="20"/>
        </w:rPr>
        <w:t xml:space="preserve"> </w:t>
      </w:r>
      <w:proofErr w:type="spellStart"/>
      <w:r w:rsidRPr="009B5E7C">
        <w:rPr>
          <w:rFonts w:ascii="Times New Roman" w:hAnsi="Times New Roman" w:cs="Times New Roman"/>
          <w:sz w:val="20"/>
          <w:szCs w:val="20"/>
        </w:rPr>
        <w:t>languissante</w:t>
      </w:r>
      <w:proofErr w:type="spellEnd"/>
      <w:r w:rsidRPr="009B5E7C">
        <w:rPr>
          <w:rFonts w:ascii="Times New Roman" w:hAnsi="Times New Roman" w:cs="Times New Roman"/>
          <w:sz w:val="20"/>
          <w:szCs w:val="20"/>
        </w:rPr>
        <w:t>,</w:t>
      </w:r>
    </w:p>
    <w:p w:rsidR="00E12E3B" w:rsidRPr="009B5E7C" w:rsidRDefault="00A22EA2" w:rsidP="007A4EA6">
      <w:pPr>
        <w:spacing w:after="0"/>
        <w:jc w:val="both"/>
        <w:rPr>
          <w:rFonts w:ascii="Times New Roman" w:hAnsi="Times New Roman" w:cs="Times New Roman"/>
          <w:sz w:val="20"/>
          <w:szCs w:val="20"/>
        </w:rPr>
      </w:pPr>
      <w:r w:rsidRPr="009B5E7C">
        <w:rPr>
          <w:rFonts w:ascii="Times New Roman" w:hAnsi="Times New Roman" w:cs="Times New Roman"/>
          <w:sz w:val="20"/>
          <w:szCs w:val="20"/>
        </w:rPr>
        <w:tab/>
      </w:r>
      <w:r w:rsidR="00E12E3B" w:rsidRPr="009B5E7C">
        <w:rPr>
          <w:rFonts w:ascii="Times New Roman" w:hAnsi="Times New Roman" w:cs="Times New Roman"/>
          <w:sz w:val="20"/>
          <w:szCs w:val="20"/>
        </w:rPr>
        <w:t>Which induces it to forget your laws!</w:t>
      </w:r>
      <w:r w:rsidRPr="009B5E7C">
        <w:rPr>
          <w:rFonts w:ascii="Times New Roman" w:hAnsi="Times New Roman" w:cs="Times New Roman"/>
          <w:sz w:val="20"/>
          <w:szCs w:val="20"/>
        </w:rPr>
        <w:tab/>
      </w:r>
      <w:r w:rsidRPr="009B5E7C">
        <w:rPr>
          <w:rFonts w:ascii="Times New Roman" w:hAnsi="Times New Roman" w:cs="Times New Roman"/>
          <w:sz w:val="20"/>
          <w:szCs w:val="20"/>
        </w:rPr>
        <w:tab/>
      </w:r>
      <w:r w:rsidR="0019352C" w:rsidRPr="009B5E7C">
        <w:rPr>
          <w:rFonts w:ascii="Times New Roman" w:hAnsi="Times New Roman" w:cs="Times New Roman"/>
          <w:sz w:val="20"/>
          <w:szCs w:val="20"/>
        </w:rPr>
        <w:tab/>
      </w:r>
      <w:r w:rsidRPr="009B5E7C">
        <w:rPr>
          <w:rFonts w:ascii="Times New Roman" w:hAnsi="Times New Roman" w:cs="Times New Roman"/>
          <w:sz w:val="20"/>
          <w:szCs w:val="20"/>
        </w:rPr>
        <w:t xml:space="preserve">Qui la conduit à </w:t>
      </w:r>
      <w:proofErr w:type="spellStart"/>
      <w:r w:rsidRPr="009B5E7C">
        <w:rPr>
          <w:rFonts w:ascii="Times New Roman" w:hAnsi="Times New Roman" w:cs="Times New Roman"/>
          <w:sz w:val="20"/>
          <w:szCs w:val="20"/>
        </w:rPr>
        <w:t>l’oubli</w:t>
      </w:r>
      <w:proofErr w:type="spellEnd"/>
      <w:r w:rsidRPr="009B5E7C">
        <w:rPr>
          <w:rFonts w:ascii="Times New Roman" w:hAnsi="Times New Roman" w:cs="Times New Roman"/>
          <w:sz w:val="20"/>
          <w:szCs w:val="20"/>
        </w:rPr>
        <w:t xml:space="preserve"> de </w:t>
      </w:r>
      <w:proofErr w:type="spellStart"/>
      <w:r w:rsidRPr="009B5E7C">
        <w:rPr>
          <w:rFonts w:ascii="Times New Roman" w:hAnsi="Times New Roman" w:cs="Times New Roman"/>
          <w:sz w:val="20"/>
          <w:szCs w:val="20"/>
        </w:rPr>
        <w:t>tes</w:t>
      </w:r>
      <w:proofErr w:type="spellEnd"/>
      <w:r w:rsidRPr="009B5E7C">
        <w:rPr>
          <w:rFonts w:ascii="Times New Roman" w:hAnsi="Times New Roman" w:cs="Times New Roman"/>
          <w:sz w:val="20"/>
          <w:szCs w:val="20"/>
        </w:rPr>
        <w:t xml:space="preserve"> </w:t>
      </w:r>
      <w:proofErr w:type="spellStart"/>
      <w:r w:rsidRPr="009B5E7C">
        <w:rPr>
          <w:rFonts w:ascii="Times New Roman" w:hAnsi="Times New Roman" w:cs="Times New Roman"/>
          <w:sz w:val="20"/>
          <w:szCs w:val="20"/>
        </w:rPr>
        <w:t>lois</w:t>
      </w:r>
      <w:proofErr w:type="spellEnd"/>
      <w:r w:rsidRPr="009B5E7C">
        <w:rPr>
          <w:rFonts w:ascii="Times New Roman" w:hAnsi="Times New Roman" w:cs="Times New Roman"/>
          <w:sz w:val="20"/>
          <w:szCs w:val="20"/>
        </w:rPr>
        <w:t>!</w:t>
      </w:r>
    </w:p>
    <w:p w:rsidR="00E12E3B" w:rsidRPr="009B5E7C" w:rsidRDefault="00E12E3B" w:rsidP="007A4EA6">
      <w:pPr>
        <w:spacing w:after="0"/>
        <w:jc w:val="both"/>
        <w:rPr>
          <w:rFonts w:ascii="Times New Roman" w:hAnsi="Times New Roman" w:cs="Times New Roman"/>
          <w:sz w:val="20"/>
          <w:szCs w:val="20"/>
        </w:rPr>
      </w:pPr>
    </w:p>
    <w:p w:rsidR="00E12E3B" w:rsidRPr="009B5E7C" w:rsidRDefault="00A22EA2" w:rsidP="007A4EA6">
      <w:pPr>
        <w:spacing w:after="0"/>
        <w:jc w:val="both"/>
        <w:rPr>
          <w:rFonts w:ascii="Times New Roman" w:hAnsi="Times New Roman" w:cs="Times New Roman"/>
          <w:sz w:val="20"/>
          <w:szCs w:val="20"/>
        </w:rPr>
      </w:pPr>
      <w:r w:rsidRPr="009B5E7C">
        <w:rPr>
          <w:rFonts w:ascii="Times New Roman" w:hAnsi="Times New Roman" w:cs="Times New Roman"/>
          <w:sz w:val="20"/>
          <w:szCs w:val="20"/>
        </w:rPr>
        <w:tab/>
      </w:r>
      <w:r w:rsidR="00E12E3B" w:rsidRPr="009B5E7C">
        <w:rPr>
          <w:rFonts w:ascii="Times New Roman" w:hAnsi="Times New Roman" w:cs="Times New Roman"/>
          <w:sz w:val="20"/>
          <w:szCs w:val="20"/>
        </w:rPr>
        <w:t xml:space="preserve">Oh Christ, look with </w:t>
      </w:r>
      <w:proofErr w:type="spellStart"/>
      <w:r w:rsidR="00E12E3B" w:rsidRPr="009B5E7C">
        <w:rPr>
          <w:rFonts w:ascii="Times New Roman" w:hAnsi="Times New Roman" w:cs="Times New Roman"/>
          <w:sz w:val="20"/>
          <w:szCs w:val="20"/>
        </w:rPr>
        <w:t>favour</w:t>
      </w:r>
      <w:proofErr w:type="spellEnd"/>
      <w:r w:rsidR="00E12E3B" w:rsidRPr="009B5E7C">
        <w:rPr>
          <w:rFonts w:ascii="Times New Roman" w:hAnsi="Times New Roman" w:cs="Times New Roman"/>
          <w:sz w:val="20"/>
          <w:szCs w:val="20"/>
        </w:rPr>
        <w:t xml:space="preserve"> upon this faithful people</w:t>
      </w:r>
      <w:r w:rsidRPr="009B5E7C">
        <w:rPr>
          <w:rFonts w:ascii="Times New Roman" w:hAnsi="Times New Roman" w:cs="Times New Roman"/>
          <w:sz w:val="20"/>
          <w:szCs w:val="20"/>
        </w:rPr>
        <w:tab/>
      </w:r>
      <w:r w:rsidR="0019352C" w:rsidRPr="009B5E7C">
        <w:rPr>
          <w:rFonts w:ascii="Times New Roman" w:hAnsi="Times New Roman" w:cs="Times New Roman"/>
          <w:sz w:val="20"/>
          <w:szCs w:val="20"/>
        </w:rPr>
        <w:tab/>
        <w:t>Ô</w:t>
      </w:r>
      <w:r w:rsidRPr="009B5E7C">
        <w:rPr>
          <w:rFonts w:ascii="Times New Roman" w:hAnsi="Times New Roman" w:cs="Times New Roman"/>
          <w:sz w:val="20"/>
          <w:szCs w:val="20"/>
        </w:rPr>
        <w:t xml:space="preserve"> Christ, </w:t>
      </w:r>
      <w:proofErr w:type="spellStart"/>
      <w:r w:rsidRPr="009B5E7C">
        <w:rPr>
          <w:rFonts w:ascii="Times New Roman" w:hAnsi="Times New Roman" w:cs="Times New Roman"/>
          <w:sz w:val="20"/>
          <w:szCs w:val="20"/>
        </w:rPr>
        <w:t>sois</w:t>
      </w:r>
      <w:proofErr w:type="spellEnd"/>
      <w:r w:rsidRPr="009B5E7C">
        <w:rPr>
          <w:rFonts w:ascii="Times New Roman" w:hAnsi="Times New Roman" w:cs="Times New Roman"/>
          <w:sz w:val="20"/>
          <w:szCs w:val="20"/>
        </w:rPr>
        <w:t xml:space="preserve"> favorable à </w:t>
      </w:r>
      <w:proofErr w:type="spellStart"/>
      <w:r w:rsidRPr="009B5E7C">
        <w:rPr>
          <w:rFonts w:ascii="Times New Roman" w:hAnsi="Times New Roman" w:cs="Times New Roman"/>
          <w:sz w:val="20"/>
          <w:szCs w:val="20"/>
        </w:rPr>
        <w:t>ce</w:t>
      </w:r>
      <w:proofErr w:type="spellEnd"/>
      <w:r w:rsidRPr="009B5E7C">
        <w:rPr>
          <w:rFonts w:ascii="Times New Roman" w:hAnsi="Times New Roman" w:cs="Times New Roman"/>
          <w:sz w:val="20"/>
          <w:szCs w:val="20"/>
        </w:rPr>
        <w:t xml:space="preserve"> people </w:t>
      </w:r>
      <w:proofErr w:type="spellStart"/>
      <w:r w:rsidRPr="009B5E7C">
        <w:rPr>
          <w:rFonts w:ascii="Times New Roman" w:hAnsi="Times New Roman" w:cs="Times New Roman"/>
          <w:sz w:val="20"/>
          <w:szCs w:val="20"/>
        </w:rPr>
        <w:t>fidèle</w:t>
      </w:r>
      <w:proofErr w:type="spellEnd"/>
    </w:p>
    <w:p w:rsidR="00E12E3B" w:rsidRPr="009B5E7C" w:rsidRDefault="00A22EA2" w:rsidP="007A4EA6">
      <w:pPr>
        <w:spacing w:after="0"/>
        <w:jc w:val="both"/>
        <w:rPr>
          <w:rFonts w:ascii="Times New Roman" w:hAnsi="Times New Roman" w:cs="Times New Roman"/>
          <w:sz w:val="20"/>
          <w:szCs w:val="20"/>
        </w:rPr>
      </w:pPr>
      <w:r w:rsidRPr="009B5E7C">
        <w:rPr>
          <w:rFonts w:ascii="Times New Roman" w:hAnsi="Times New Roman" w:cs="Times New Roman"/>
          <w:sz w:val="20"/>
          <w:szCs w:val="20"/>
        </w:rPr>
        <w:tab/>
      </w:r>
      <w:r w:rsidR="00E12E3B" w:rsidRPr="009B5E7C">
        <w:rPr>
          <w:rFonts w:ascii="Times New Roman" w:hAnsi="Times New Roman" w:cs="Times New Roman"/>
          <w:sz w:val="20"/>
          <w:szCs w:val="20"/>
        </w:rPr>
        <w:t>Which has now gathered to bless you.</w:t>
      </w:r>
      <w:r w:rsidRPr="009B5E7C">
        <w:rPr>
          <w:rFonts w:ascii="Times New Roman" w:hAnsi="Times New Roman" w:cs="Times New Roman"/>
          <w:sz w:val="20"/>
          <w:szCs w:val="20"/>
        </w:rPr>
        <w:tab/>
      </w:r>
      <w:r w:rsidRPr="009B5E7C">
        <w:rPr>
          <w:rFonts w:ascii="Times New Roman" w:hAnsi="Times New Roman" w:cs="Times New Roman"/>
          <w:sz w:val="20"/>
          <w:szCs w:val="20"/>
        </w:rPr>
        <w:tab/>
      </w:r>
      <w:r w:rsidR="0019352C" w:rsidRPr="009B5E7C">
        <w:rPr>
          <w:rFonts w:ascii="Times New Roman" w:hAnsi="Times New Roman" w:cs="Times New Roman"/>
          <w:sz w:val="20"/>
          <w:szCs w:val="20"/>
        </w:rPr>
        <w:tab/>
        <w:t xml:space="preserve">Pour </w:t>
      </w:r>
      <w:proofErr w:type="spellStart"/>
      <w:r w:rsidR="0019352C" w:rsidRPr="009B5E7C">
        <w:rPr>
          <w:rFonts w:ascii="Times New Roman" w:hAnsi="Times New Roman" w:cs="Times New Roman"/>
          <w:sz w:val="20"/>
          <w:szCs w:val="20"/>
        </w:rPr>
        <w:t>te</w:t>
      </w:r>
      <w:proofErr w:type="spellEnd"/>
      <w:r w:rsidR="0019352C" w:rsidRPr="009B5E7C">
        <w:rPr>
          <w:rFonts w:ascii="Times New Roman" w:hAnsi="Times New Roman" w:cs="Times New Roman"/>
          <w:sz w:val="20"/>
          <w:szCs w:val="20"/>
        </w:rPr>
        <w:t xml:space="preserve"> </w:t>
      </w:r>
      <w:proofErr w:type="spellStart"/>
      <w:r w:rsidR="0019352C" w:rsidRPr="009B5E7C">
        <w:rPr>
          <w:rFonts w:ascii="Times New Roman" w:hAnsi="Times New Roman" w:cs="Times New Roman"/>
          <w:sz w:val="20"/>
          <w:szCs w:val="20"/>
        </w:rPr>
        <w:t>bénir</w:t>
      </w:r>
      <w:proofErr w:type="spellEnd"/>
      <w:r w:rsidR="0019352C" w:rsidRPr="009B5E7C">
        <w:rPr>
          <w:rFonts w:ascii="Times New Roman" w:hAnsi="Times New Roman" w:cs="Times New Roman"/>
          <w:sz w:val="20"/>
          <w:szCs w:val="20"/>
        </w:rPr>
        <w:t xml:space="preserve"> </w:t>
      </w:r>
      <w:proofErr w:type="spellStart"/>
      <w:r w:rsidR="0019352C" w:rsidRPr="009B5E7C">
        <w:rPr>
          <w:rFonts w:ascii="Times New Roman" w:hAnsi="Times New Roman" w:cs="Times New Roman"/>
          <w:sz w:val="20"/>
          <w:szCs w:val="20"/>
        </w:rPr>
        <w:t>maintenant</w:t>
      </w:r>
      <w:proofErr w:type="spellEnd"/>
      <w:r w:rsidR="0019352C" w:rsidRPr="009B5E7C">
        <w:rPr>
          <w:rFonts w:ascii="Times New Roman" w:hAnsi="Times New Roman" w:cs="Times New Roman"/>
          <w:sz w:val="20"/>
          <w:szCs w:val="20"/>
        </w:rPr>
        <w:t xml:space="preserve"> </w:t>
      </w:r>
      <w:proofErr w:type="spellStart"/>
      <w:r w:rsidR="0019352C" w:rsidRPr="009B5E7C">
        <w:rPr>
          <w:rFonts w:ascii="Times New Roman" w:hAnsi="Times New Roman" w:cs="Times New Roman"/>
          <w:sz w:val="20"/>
          <w:szCs w:val="20"/>
        </w:rPr>
        <w:t>rassemblé</w:t>
      </w:r>
      <w:proofErr w:type="spellEnd"/>
    </w:p>
    <w:p w:rsidR="00E12E3B" w:rsidRPr="009B5E7C" w:rsidRDefault="00A22EA2" w:rsidP="007A4EA6">
      <w:pPr>
        <w:spacing w:after="0"/>
        <w:jc w:val="both"/>
        <w:rPr>
          <w:rFonts w:ascii="Times New Roman" w:hAnsi="Times New Roman" w:cs="Times New Roman"/>
          <w:sz w:val="20"/>
          <w:szCs w:val="20"/>
        </w:rPr>
      </w:pPr>
      <w:r w:rsidRPr="009B5E7C">
        <w:rPr>
          <w:rFonts w:ascii="Times New Roman" w:hAnsi="Times New Roman" w:cs="Times New Roman"/>
          <w:sz w:val="20"/>
          <w:szCs w:val="20"/>
        </w:rPr>
        <w:tab/>
      </w:r>
      <w:r w:rsidR="00E12E3B" w:rsidRPr="009B5E7C">
        <w:rPr>
          <w:rFonts w:ascii="Times New Roman" w:hAnsi="Times New Roman" w:cs="Times New Roman"/>
          <w:sz w:val="20"/>
          <w:szCs w:val="20"/>
        </w:rPr>
        <w:t>Receive its singing, offered to your immortal glory,</w:t>
      </w:r>
      <w:r w:rsidR="0019352C" w:rsidRPr="009B5E7C">
        <w:rPr>
          <w:rFonts w:ascii="Times New Roman" w:hAnsi="Times New Roman" w:cs="Times New Roman"/>
          <w:sz w:val="20"/>
          <w:szCs w:val="20"/>
        </w:rPr>
        <w:tab/>
      </w:r>
      <w:r w:rsidR="0019352C" w:rsidRPr="009B5E7C">
        <w:rPr>
          <w:rFonts w:ascii="Times New Roman" w:hAnsi="Times New Roman" w:cs="Times New Roman"/>
          <w:sz w:val="20"/>
          <w:szCs w:val="20"/>
        </w:rPr>
        <w:tab/>
      </w:r>
      <w:proofErr w:type="spellStart"/>
      <w:r w:rsidR="0019352C" w:rsidRPr="009B5E7C">
        <w:rPr>
          <w:rFonts w:ascii="Times New Roman" w:hAnsi="Times New Roman" w:cs="Times New Roman"/>
          <w:sz w:val="20"/>
          <w:szCs w:val="20"/>
        </w:rPr>
        <w:t>Reçois</w:t>
      </w:r>
      <w:proofErr w:type="spellEnd"/>
      <w:r w:rsidR="0019352C" w:rsidRPr="009B5E7C">
        <w:rPr>
          <w:rFonts w:ascii="Times New Roman" w:hAnsi="Times New Roman" w:cs="Times New Roman"/>
          <w:sz w:val="20"/>
          <w:szCs w:val="20"/>
        </w:rPr>
        <w:t xml:space="preserve"> les chants </w:t>
      </w:r>
      <w:proofErr w:type="spellStart"/>
      <w:r w:rsidR="0019352C" w:rsidRPr="009B5E7C">
        <w:rPr>
          <w:rFonts w:ascii="Times New Roman" w:hAnsi="Times New Roman" w:cs="Times New Roman"/>
          <w:sz w:val="20"/>
          <w:szCs w:val="20"/>
        </w:rPr>
        <w:t>qu’il</w:t>
      </w:r>
      <w:proofErr w:type="spellEnd"/>
      <w:r w:rsidR="0019352C" w:rsidRPr="009B5E7C">
        <w:rPr>
          <w:rFonts w:ascii="Times New Roman" w:hAnsi="Times New Roman" w:cs="Times New Roman"/>
          <w:sz w:val="20"/>
          <w:szCs w:val="20"/>
        </w:rPr>
        <w:t xml:space="preserve"> offer à ta </w:t>
      </w:r>
      <w:proofErr w:type="spellStart"/>
      <w:r w:rsidR="0019352C" w:rsidRPr="009B5E7C">
        <w:rPr>
          <w:rFonts w:ascii="Times New Roman" w:hAnsi="Times New Roman" w:cs="Times New Roman"/>
          <w:sz w:val="20"/>
          <w:szCs w:val="20"/>
        </w:rPr>
        <w:t>gloire</w:t>
      </w:r>
      <w:proofErr w:type="spellEnd"/>
      <w:r w:rsidR="0019352C" w:rsidRPr="009B5E7C">
        <w:rPr>
          <w:rFonts w:ascii="Times New Roman" w:hAnsi="Times New Roman" w:cs="Times New Roman"/>
          <w:sz w:val="20"/>
          <w:szCs w:val="20"/>
        </w:rPr>
        <w:t xml:space="preserve"> immortelle,</w:t>
      </w:r>
    </w:p>
    <w:p w:rsidR="00E12E3B" w:rsidRPr="009B5E7C" w:rsidRDefault="00A22EA2" w:rsidP="007A4EA6">
      <w:pPr>
        <w:spacing w:after="0"/>
        <w:jc w:val="both"/>
        <w:rPr>
          <w:rFonts w:ascii="Times New Roman" w:hAnsi="Times New Roman" w:cs="Times New Roman"/>
          <w:sz w:val="20"/>
          <w:szCs w:val="20"/>
        </w:rPr>
      </w:pPr>
      <w:r w:rsidRPr="009B5E7C">
        <w:rPr>
          <w:rFonts w:ascii="Times New Roman" w:hAnsi="Times New Roman" w:cs="Times New Roman"/>
          <w:sz w:val="20"/>
          <w:szCs w:val="20"/>
        </w:rPr>
        <w:tab/>
      </w:r>
      <w:r w:rsidR="00E12E3B" w:rsidRPr="009B5E7C">
        <w:rPr>
          <w:rFonts w:ascii="Times New Roman" w:hAnsi="Times New Roman" w:cs="Times New Roman"/>
          <w:sz w:val="20"/>
          <w:szCs w:val="20"/>
        </w:rPr>
        <w:t>And may it leave with the gifts you have bestowed upon it!</w:t>
      </w:r>
      <w:r w:rsidR="0019352C" w:rsidRPr="009B5E7C">
        <w:rPr>
          <w:rFonts w:ascii="Times New Roman" w:hAnsi="Times New Roman" w:cs="Times New Roman"/>
          <w:sz w:val="20"/>
          <w:szCs w:val="20"/>
        </w:rPr>
        <w:t xml:space="preserve"> </w:t>
      </w:r>
      <w:r w:rsidR="0019352C" w:rsidRPr="009B5E7C">
        <w:rPr>
          <w:rFonts w:ascii="Times New Roman" w:hAnsi="Times New Roman" w:cs="Times New Roman"/>
          <w:sz w:val="20"/>
          <w:szCs w:val="20"/>
        </w:rPr>
        <w:tab/>
        <w:t xml:space="preserve"> Et de </w:t>
      </w:r>
      <w:proofErr w:type="spellStart"/>
      <w:r w:rsidR="0019352C" w:rsidRPr="009B5E7C">
        <w:rPr>
          <w:rFonts w:ascii="Times New Roman" w:hAnsi="Times New Roman" w:cs="Times New Roman"/>
          <w:sz w:val="20"/>
          <w:szCs w:val="20"/>
        </w:rPr>
        <w:t>tes</w:t>
      </w:r>
      <w:proofErr w:type="spellEnd"/>
      <w:r w:rsidR="0019352C" w:rsidRPr="009B5E7C">
        <w:rPr>
          <w:rFonts w:ascii="Times New Roman" w:hAnsi="Times New Roman" w:cs="Times New Roman"/>
          <w:sz w:val="20"/>
          <w:szCs w:val="20"/>
        </w:rPr>
        <w:t xml:space="preserve"> dons </w:t>
      </w:r>
      <w:proofErr w:type="spellStart"/>
      <w:r w:rsidR="0019352C" w:rsidRPr="009B5E7C">
        <w:rPr>
          <w:rFonts w:ascii="Times New Roman" w:hAnsi="Times New Roman" w:cs="Times New Roman"/>
          <w:sz w:val="20"/>
          <w:szCs w:val="20"/>
        </w:rPr>
        <w:t>qu’il</w:t>
      </w:r>
      <w:proofErr w:type="spellEnd"/>
      <w:r w:rsidR="0019352C" w:rsidRPr="009B5E7C">
        <w:rPr>
          <w:rFonts w:ascii="Times New Roman" w:hAnsi="Times New Roman" w:cs="Times New Roman"/>
          <w:sz w:val="20"/>
          <w:szCs w:val="20"/>
        </w:rPr>
        <w:t xml:space="preserve"> </w:t>
      </w:r>
      <w:proofErr w:type="spellStart"/>
      <w:r w:rsidR="0019352C" w:rsidRPr="009B5E7C">
        <w:rPr>
          <w:rFonts w:ascii="Times New Roman" w:hAnsi="Times New Roman" w:cs="Times New Roman"/>
          <w:sz w:val="20"/>
          <w:szCs w:val="20"/>
        </w:rPr>
        <w:t>retourne</w:t>
      </w:r>
      <w:proofErr w:type="spellEnd"/>
      <w:r w:rsidR="0019352C" w:rsidRPr="009B5E7C">
        <w:rPr>
          <w:rFonts w:ascii="Times New Roman" w:hAnsi="Times New Roman" w:cs="Times New Roman"/>
          <w:sz w:val="20"/>
          <w:szCs w:val="20"/>
        </w:rPr>
        <w:t xml:space="preserve"> </w:t>
      </w:r>
      <w:proofErr w:type="spellStart"/>
      <w:r w:rsidR="0019352C" w:rsidRPr="009B5E7C">
        <w:rPr>
          <w:rFonts w:ascii="Times New Roman" w:hAnsi="Times New Roman" w:cs="Times New Roman"/>
          <w:sz w:val="20"/>
          <w:szCs w:val="20"/>
        </w:rPr>
        <w:t>comblé</w:t>
      </w:r>
      <w:proofErr w:type="spellEnd"/>
      <w:r w:rsidR="0019352C" w:rsidRPr="009B5E7C">
        <w:rPr>
          <w:rFonts w:ascii="Times New Roman" w:hAnsi="Times New Roman" w:cs="Times New Roman"/>
          <w:sz w:val="20"/>
          <w:szCs w:val="20"/>
        </w:rPr>
        <w:t>!</w:t>
      </w:r>
    </w:p>
    <w:p w:rsidR="00E12E3B" w:rsidRPr="009B5E7C" w:rsidRDefault="00E12E3B" w:rsidP="007A4EA6">
      <w:pPr>
        <w:spacing w:after="0"/>
        <w:jc w:val="both"/>
        <w:rPr>
          <w:rFonts w:ascii="Times New Roman" w:hAnsi="Times New Roman" w:cs="Times New Roman"/>
          <w:sz w:val="24"/>
          <w:szCs w:val="24"/>
        </w:rPr>
      </w:pPr>
    </w:p>
    <w:p w:rsidR="00E12E3B" w:rsidRPr="009B5E7C" w:rsidRDefault="004B3591"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tab/>
        <w:t xml:space="preserve">Gabriel </w:t>
      </w:r>
      <w:proofErr w:type="spellStart"/>
      <w:r w:rsidRPr="009B5E7C">
        <w:rPr>
          <w:rFonts w:ascii="Times New Roman" w:hAnsi="Times New Roman" w:cs="Times New Roman"/>
          <w:sz w:val="24"/>
          <w:szCs w:val="24"/>
        </w:rPr>
        <w:t>Fauré</w:t>
      </w:r>
      <w:proofErr w:type="spellEnd"/>
      <w:r w:rsidRPr="009B5E7C">
        <w:rPr>
          <w:rFonts w:ascii="Times New Roman" w:hAnsi="Times New Roman" w:cs="Times New Roman"/>
          <w:sz w:val="24"/>
          <w:szCs w:val="24"/>
        </w:rPr>
        <w:t xml:space="preserve"> </w:t>
      </w:r>
      <w:r w:rsidR="00DF0540" w:rsidRPr="009B5E7C">
        <w:rPr>
          <w:rFonts w:ascii="Times New Roman" w:hAnsi="Times New Roman" w:cs="Times New Roman"/>
          <w:sz w:val="24"/>
          <w:szCs w:val="24"/>
        </w:rPr>
        <w:t>was better known during his lifetime as a teacher than as a composer.  Recognition of his importance as a creative figure had to wait un</w:t>
      </w:r>
      <w:r w:rsidRPr="009B5E7C">
        <w:rPr>
          <w:rFonts w:ascii="Times New Roman" w:hAnsi="Times New Roman" w:cs="Times New Roman"/>
          <w:sz w:val="24"/>
          <w:szCs w:val="24"/>
        </w:rPr>
        <w:t xml:space="preserve">til well after his death.  </w:t>
      </w:r>
      <w:proofErr w:type="spellStart"/>
      <w:r w:rsidRPr="009B5E7C">
        <w:rPr>
          <w:rFonts w:ascii="Times New Roman" w:hAnsi="Times New Roman" w:cs="Times New Roman"/>
          <w:sz w:val="24"/>
          <w:szCs w:val="24"/>
        </w:rPr>
        <w:t>Fauré</w:t>
      </w:r>
      <w:proofErr w:type="spellEnd"/>
      <w:r w:rsidR="00DF0540" w:rsidRPr="009B5E7C">
        <w:rPr>
          <w:rFonts w:ascii="Times New Roman" w:hAnsi="Times New Roman" w:cs="Times New Roman"/>
          <w:sz w:val="24"/>
          <w:szCs w:val="24"/>
        </w:rPr>
        <w:t xml:space="preserve"> was born in </w:t>
      </w:r>
      <w:proofErr w:type="spellStart"/>
      <w:r w:rsidR="00DF0540" w:rsidRPr="009B5E7C">
        <w:rPr>
          <w:rFonts w:ascii="Times New Roman" w:hAnsi="Times New Roman" w:cs="Times New Roman"/>
          <w:sz w:val="24"/>
          <w:szCs w:val="24"/>
        </w:rPr>
        <w:t>Pamie</w:t>
      </w:r>
      <w:r w:rsidR="006A7150" w:rsidRPr="009B5E7C">
        <w:rPr>
          <w:rFonts w:ascii="Times New Roman" w:hAnsi="Times New Roman" w:cs="Times New Roman"/>
          <w:sz w:val="24"/>
          <w:szCs w:val="24"/>
        </w:rPr>
        <w:t>rs</w:t>
      </w:r>
      <w:proofErr w:type="spellEnd"/>
      <w:r w:rsidR="006A7150" w:rsidRPr="009B5E7C">
        <w:rPr>
          <w:rFonts w:ascii="Times New Roman" w:hAnsi="Times New Roman" w:cs="Times New Roman"/>
          <w:sz w:val="24"/>
          <w:szCs w:val="24"/>
        </w:rPr>
        <w:t>, France</w:t>
      </w:r>
      <w:r w:rsidRPr="009B5E7C">
        <w:rPr>
          <w:rFonts w:ascii="Times New Roman" w:hAnsi="Times New Roman" w:cs="Times New Roman"/>
          <w:sz w:val="24"/>
          <w:szCs w:val="24"/>
        </w:rPr>
        <w:t xml:space="preserve">.  </w:t>
      </w:r>
      <w:proofErr w:type="spellStart"/>
      <w:r w:rsidRPr="009B5E7C">
        <w:rPr>
          <w:rFonts w:ascii="Times New Roman" w:hAnsi="Times New Roman" w:cs="Times New Roman"/>
          <w:sz w:val="24"/>
          <w:szCs w:val="24"/>
        </w:rPr>
        <w:t>Fauré</w:t>
      </w:r>
      <w:proofErr w:type="spellEnd"/>
      <w:r w:rsidR="00DF0540" w:rsidRPr="009B5E7C">
        <w:rPr>
          <w:rFonts w:ascii="Times New Roman" w:hAnsi="Times New Roman" w:cs="Times New Roman"/>
          <w:sz w:val="24"/>
          <w:szCs w:val="24"/>
        </w:rPr>
        <w:t xml:space="preserve"> went to Paris at the age of 9 to study music with Louis </w:t>
      </w:r>
      <w:proofErr w:type="spellStart"/>
      <w:r w:rsidR="00DF0540" w:rsidRPr="009B5E7C">
        <w:rPr>
          <w:rFonts w:ascii="Times New Roman" w:hAnsi="Times New Roman" w:cs="Times New Roman"/>
          <w:sz w:val="24"/>
          <w:szCs w:val="24"/>
        </w:rPr>
        <w:t>Niedermey</w:t>
      </w:r>
      <w:r w:rsidR="006A7150" w:rsidRPr="009B5E7C">
        <w:rPr>
          <w:rFonts w:ascii="Times New Roman" w:hAnsi="Times New Roman" w:cs="Times New Roman"/>
          <w:sz w:val="24"/>
          <w:szCs w:val="24"/>
        </w:rPr>
        <w:t>er</w:t>
      </w:r>
      <w:proofErr w:type="spellEnd"/>
      <w:r w:rsidR="006A7150" w:rsidRPr="009B5E7C">
        <w:rPr>
          <w:rFonts w:ascii="Times New Roman" w:hAnsi="Times New Roman" w:cs="Times New Roman"/>
          <w:sz w:val="24"/>
          <w:szCs w:val="24"/>
        </w:rPr>
        <w:t xml:space="preserve"> and Camille Saint-Sa</w:t>
      </w:r>
      <w:r w:rsidR="00A22EA2" w:rsidRPr="009B5E7C">
        <w:rPr>
          <w:rFonts w:ascii="Times New Roman" w:hAnsi="Times New Roman" w:cs="Times New Roman"/>
          <w:sz w:val="24"/>
          <w:szCs w:val="24"/>
        </w:rPr>
        <w:t>ë</w:t>
      </w:r>
      <w:r w:rsidR="00DF0540" w:rsidRPr="009B5E7C">
        <w:rPr>
          <w:rFonts w:ascii="Times New Roman" w:hAnsi="Times New Roman" w:cs="Times New Roman"/>
          <w:sz w:val="24"/>
          <w:szCs w:val="24"/>
        </w:rPr>
        <w:t xml:space="preserve">ns.  During his long life, he held numerous posts in Parisian churches; from 1877 to 1896 he served as organist at the Madeleine.  </w:t>
      </w:r>
      <w:r w:rsidR="00E3414E" w:rsidRPr="009B5E7C">
        <w:rPr>
          <w:rFonts w:ascii="Times New Roman" w:hAnsi="Times New Roman" w:cs="Times New Roman"/>
          <w:sz w:val="24"/>
          <w:szCs w:val="24"/>
        </w:rPr>
        <w:t>His students include</w:t>
      </w:r>
      <w:r w:rsidR="00DF0540" w:rsidRPr="009B5E7C">
        <w:rPr>
          <w:rFonts w:ascii="Times New Roman" w:hAnsi="Times New Roman" w:cs="Times New Roman"/>
          <w:sz w:val="24"/>
          <w:szCs w:val="24"/>
        </w:rPr>
        <w:t xml:space="preserve"> Maurice Ravel, Georges Enesco, Jean Roger-</w:t>
      </w:r>
      <w:proofErr w:type="spellStart"/>
      <w:r w:rsidR="00DF0540" w:rsidRPr="009B5E7C">
        <w:rPr>
          <w:rFonts w:ascii="Times New Roman" w:hAnsi="Times New Roman" w:cs="Times New Roman"/>
          <w:sz w:val="24"/>
          <w:szCs w:val="24"/>
        </w:rPr>
        <w:t>Ducasse</w:t>
      </w:r>
      <w:proofErr w:type="spellEnd"/>
      <w:r w:rsidR="00DF0540" w:rsidRPr="009B5E7C">
        <w:rPr>
          <w:rFonts w:ascii="Times New Roman" w:hAnsi="Times New Roman" w:cs="Times New Roman"/>
          <w:sz w:val="24"/>
          <w:szCs w:val="24"/>
        </w:rPr>
        <w:t xml:space="preserve">, Raoul </w:t>
      </w:r>
      <w:proofErr w:type="spellStart"/>
      <w:r w:rsidR="00DF0540" w:rsidRPr="009B5E7C">
        <w:rPr>
          <w:rFonts w:ascii="Times New Roman" w:hAnsi="Times New Roman" w:cs="Times New Roman"/>
          <w:sz w:val="24"/>
          <w:szCs w:val="24"/>
        </w:rPr>
        <w:t>Laparra</w:t>
      </w:r>
      <w:proofErr w:type="spellEnd"/>
      <w:r w:rsidR="00DF0540" w:rsidRPr="009B5E7C">
        <w:rPr>
          <w:rFonts w:ascii="Times New Roman" w:hAnsi="Times New Roman" w:cs="Times New Roman"/>
          <w:sz w:val="24"/>
          <w:szCs w:val="24"/>
        </w:rPr>
        <w:t>, Louis Aubert, and Nadia Boulanger.  In 1905, at the age of 60, he was named to the prestigious post of director o</w:t>
      </w:r>
      <w:r w:rsidR="00546AD1" w:rsidRPr="009B5E7C">
        <w:rPr>
          <w:rFonts w:ascii="Times New Roman" w:hAnsi="Times New Roman" w:cs="Times New Roman"/>
          <w:sz w:val="24"/>
          <w:szCs w:val="24"/>
        </w:rPr>
        <w:t xml:space="preserve">f the Paris Conservatory.  </w:t>
      </w:r>
      <w:proofErr w:type="spellStart"/>
      <w:r w:rsidR="00546AD1" w:rsidRPr="009B5E7C">
        <w:rPr>
          <w:rFonts w:ascii="Times New Roman" w:hAnsi="Times New Roman" w:cs="Times New Roman"/>
          <w:sz w:val="24"/>
          <w:szCs w:val="24"/>
        </w:rPr>
        <w:t>Fauré</w:t>
      </w:r>
      <w:r w:rsidR="00DF0540" w:rsidRPr="009B5E7C">
        <w:rPr>
          <w:rFonts w:ascii="Times New Roman" w:hAnsi="Times New Roman" w:cs="Times New Roman"/>
          <w:sz w:val="24"/>
          <w:szCs w:val="24"/>
        </w:rPr>
        <w:t>’s</w:t>
      </w:r>
      <w:proofErr w:type="spellEnd"/>
      <w:r w:rsidR="00DF0540" w:rsidRPr="009B5E7C">
        <w:rPr>
          <w:rFonts w:ascii="Times New Roman" w:hAnsi="Times New Roman" w:cs="Times New Roman"/>
          <w:sz w:val="24"/>
          <w:szCs w:val="24"/>
        </w:rPr>
        <w:t xml:space="preserve"> choral works number less than twenty, two of the most important being </w:t>
      </w:r>
      <w:proofErr w:type="spellStart"/>
      <w:r w:rsidR="00DF0540" w:rsidRPr="009B5E7C">
        <w:rPr>
          <w:rFonts w:ascii="Times New Roman" w:hAnsi="Times New Roman" w:cs="Times New Roman"/>
          <w:i/>
          <w:sz w:val="24"/>
          <w:szCs w:val="24"/>
        </w:rPr>
        <w:t>Cantique</w:t>
      </w:r>
      <w:proofErr w:type="spellEnd"/>
      <w:r w:rsidR="00DF0540" w:rsidRPr="009B5E7C">
        <w:rPr>
          <w:rFonts w:ascii="Times New Roman" w:hAnsi="Times New Roman" w:cs="Times New Roman"/>
          <w:i/>
          <w:sz w:val="24"/>
          <w:szCs w:val="24"/>
        </w:rPr>
        <w:t xml:space="preserve"> de Jean Racine</w:t>
      </w:r>
      <w:r w:rsidR="00DF0540" w:rsidRPr="009B5E7C">
        <w:rPr>
          <w:rFonts w:ascii="Times New Roman" w:hAnsi="Times New Roman" w:cs="Times New Roman"/>
          <w:sz w:val="24"/>
          <w:szCs w:val="24"/>
        </w:rPr>
        <w:t xml:space="preserve"> and the </w:t>
      </w:r>
      <w:r w:rsidR="00DF0540" w:rsidRPr="009B5E7C">
        <w:rPr>
          <w:rFonts w:ascii="Times New Roman" w:hAnsi="Times New Roman" w:cs="Times New Roman"/>
          <w:i/>
          <w:sz w:val="24"/>
          <w:szCs w:val="24"/>
        </w:rPr>
        <w:t>Requiem</w:t>
      </w:r>
      <w:r w:rsidR="00DF0540" w:rsidRPr="009B5E7C">
        <w:rPr>
          <w:rFonts w:ascii="Times New Roman" w:hAnsi="Times New Roman" w:cs="Times New Roman"/>
          <w:sz w:val="24"/>
          <w:szCs w:val="24"/>
        </w:rPr>
        <w:t>.</w:t>
      </w:r>
      <w:r w:rsidR="00B92917" w:rsidRPr="009B5E7C">
        <w:rPr>
          <w:rFonts w:ascii="Times New Roman" w:hAnsi="Times New Roman" w:cs="Times New Roman"/>
          <w:sz w:val="24"/>
          <w:szCs w:val="24"/>
        </w:rPr>
        <w:t xml:space="preserve">  </w:t>
      </w:r>
      <w:r w:rsidRPr="009B5E7C">
        <w:rPr>
          <w:rFonts w:ascii="Times New Roman" w:hAnsi="Times New Roman" w:cs="Times New Roman"/>
          <w:sz w:val="24"/>
          <w:szCs w:val="24"/>
        </w:rPr>
        <w:t xml:space="preserve">In 1920, at the age of 75, </w:t>
      </w:r>
      <w:proofErr w:type="spellStart"/>
      <w:r w:rsidRPr="009B5E7C">
        <w:rPr>
          <w:rFonts w:ascii="Times New Roman" w:hAnsi="Times New Roman" w:cs="Times New Roman"/>
          <w:sz w:val="24"/>
          <w:szCs w:val="24"/>
        </w:rPr>
        <w:t>Fauré</w:t>
      </w:r>
      <w:proofErr w:type="spellEnd"/>
      <w:r w:rsidR="00B92917" w:rsidRPr="009B5E7C">
        <w:rPr>
          <w:rFonts w:ascii="Times New Roman" w:hAnsi="Times New Roman" w:cs="Times New Roman"/>
          <w:sz w:val="24"/>
          <w:szCs w:val="24"/>
        </w:rPr>
        <w:t xml:space="preserve"> retired from the conservatory due to frailty and increased deafness. </w:t>
      </w:r>
    </w:p>
    <w:p w:rsidR="00776A33" w:rsidRPr="009B5E7C" w:rsidRDefault="00776A33" w:rsidP="009B5E7C">
      <w:pPr>
        <w:spacing w:after="0" w:line="480" w:lineRule="auto"/>
        <w:jc w:val="both"/>
        <w:rPr>
          <w:rFonts w:ascii="Times New Roman" w:hAnsi="Times New Roman" w:cs="Times New Roman"/>
          <w:sz w:val="24"/>
          <w:szCs w:val="24"/>
        </w:rPr>
      </w:pPr>
    </w:p>
    <w:p w:rsidR="006B75B8" w:rsidRPr="009B5E7C" w:rsidRDefault="00B92917"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lastRenderedPageBreak/>
        <w:tab/>
        <w:t>The Romantic Period c. 1780-1919 – The French Revolution, beginning in 1789, resulted in the breakdown of the aristocratic way of life and led to the development of nineteenth-century liberalism.  In the arts, it was paralleled by the rise of the Romantic movement, in essence a revolt against formality and authority.  Under this system, composers generally wrote music to please their patrons.  They were careful not to let their music become too personal in nature.</w:t>
      </w:r>
      <w:r w:rsidR="006B75B8" w:rsidRPr="009B5E7C">
        <w:rPr>
          <w:rFonts w:ascii="Times New Roman" w:hAnsi="Times New Roman" w:cs="Times New Roman"/>
          <w:sz w:val="24"/>
          <w:szCs w:val="24"/>
        </w:rPr>
        <w:t xml:space="preserve">  With the breakdown of the patronage system, composers were free to express themselves individually.  They were no longer inhibited or restricted by a patron’s demands, and were able to please their equals – the general public.  This led to a greater display of emotion.  In the musical style of the Romantic period, everything was bigger, phrases were longer, dynamic changes were greater, and there was more emotionalism and excitement, as well as a heavier orchestration.</w:t>
      </w:r>
    </w:p>
    <w:p w:rsidR="006B75B8" w:rsidRPr="009B5E7C" w:rsidRDefault="006B75B8" w:rsidP="007A4EA6">
      <w:pPr>
        <w:spacing w:after="0"/>
        <w:jc w:val="both"/>
        <w:rPr>
          <w:rFonts w:ascii="Times New Roman" w:hAnsi="Times New Roman" w:cs="Times New Roman"/>
          <w:sz w:val="24"/>
          <w:szCs w:val="24"/>
        </w:rPr>
      </w:pPr>
      <w:r w:rsidRPr="009B5E7C">
        <w:rPr>
          <w:rFonts w:ascii="Times New Roman" w:hAnsi="Times New Roman" w:cs="Times New Roman"/>
          <w:sz w:val="24"/>
          <w:szCs w:val="24"/>
        </w:rPr>
        <w:tab/>
        <w:t xml:space="preserve">Musical Style and Performance Practice During </w:t>
      </w:r>
      <w:r w:rsidR="00546AD1" w:rsidRPr="009B5E7C">
        <w:rPr>
          <w:rFonts w:ascii="Times New Roman" w:hAnsi="Times New Roman" w:cs="Times New Roman"/>
          <w:sz w:val="24"/>
          <w:szCs w:val="24"/>
        </w:rPr>
        <w:t xml:space="preserve">the </w:t>
      </w:r>
      <w:r w:rsidRPr="009B5E7C">
        <w:rPr>
          <w:rFonts w:ascii="Times New Roman" w:hAnsi="Times New Roman" w:cs="Times New Roman"/>
          <w:sz w:val="24"/>
          <w:szCs w:val="24"/>
        </w:rPr>
        <w:t>Romantic Period</w:t>
      </w:r>
    </w:p>
    <w:p w:rsidR="009B5E7C" w:rsidRDefault="006B75B8" w:rsidP="007A4EA6">
      <w:pPr>
        <w:spacing w:after="0"/>
        <w:jc w:val="both"/>
        <w:rPr>
          <w:rFonts w:ascii="Times New Roman" w:hAnsi="Times New Roman" w:cs="Times New Roman"/>
          <w:sz w:val="24"/>
          <w:szCs w:val="24"/>
        </w:rPr>
      </w:pPr>
      <w:r w:rsidRPr="009B5E7C">
        <w:rPr>
          <w:rFonts w:ascii="Times New Roman" w:hAnsi="Times New Roman" w:cs="Times New Roman"/>
          <w:sz w:val="24"/>
          <w:szCs w:val="24"/>
        </w:rPr>
        <w:tab/>
      </w:r>
      <w:r w:rsidRPr="009B5E7C">
        <w:rPr>
          <w:rFonts w:ascii="Times New Roman" w:hAnsi="Times New Roman" w:cs="Times New Roman"/>
          <w:sz w:val="24"/>
          <w:szCs w:val="24"/>
        </w:rPr>
        <w:tab/>
      </w:r>
    </w:p>
    <w:p w:rsidR="006B75B8" w:rsidRPr="009B5E7C" w:rsidRDefault="006B75B8" w:rsidP="009B5E7C">
      <w:pPr>
        <w:spacing w:after="0" w:line="480" w:lineRule="auto"/>
        <w:ind w:left="720" w:firstLine="720"/>
        <w:jc w:val="both"/>
        <w:rPr>
          <w:rFonts w:ascii="Times New Roman" w:hAnsi="Times New Roman" w:cs="Times New Roman"/>
          <w:sz w:val="24"/>
          <w:szCs w:val="24"/>
          <w:u w:val="single"/>
        </w:rPr>
      </w:pPr>
      <w:r w:rsidRPr="009B5E7C">
        <w:rPr>
          <w:rFonts w:ascii="Times New Roman" w:hAnsi="Times New Roman" w:cs="Times New Roman"/>
          <w:sz w:val="24"/>
          <w:szCs w:val="24"/>
          <w:u w:val="single"/>
        </w:rPr>
        <w:t>Meter and Stress</w:t>
      </w:r>
    </w:p>
    <w:p w:rsidR="006B75B8" w:rsidRPr="009B5E7C" w:rsidRDefault="006B75B8" w:rsidP="006B75B8">
      <w:pPr>
        <w:spacing w:after="0"/>
        <w:ind w:left="1440"/>
        <w:jc w:val="both"/>
        <w:rPr>
          <w:rFonts w:ascii="Times New Roman" w:hAnsi="Times New Roman" w:cs="Times New Roman"/>
          <w:sz w:val="24"/>
          <w:szCs w:val="24"/>
        </w:rPr>
      </w:pPr>
      <w:r w:rsidRPr="009B5E7C">
        <w:rPr>
          <w:rFonts w:ascii="Times New Roman" w:hAnsi="Times New Roman" w:cs="Times New Roman"/>
          <w:sz w:val="24"/>
          <w:szCs w:val="24"/>
        </w:rPr>
        <w:t xml:space="preserve">Composers often sought to break the strictness of the rhythm, yet remain within the time-honored rules.  It was common to use meter changes without changing the meter signature, resulting in displaced accents.  Other varied means of syncopation also became widely used as an expressive device.  Composers sometimes used a phrase structure that was irregular (varying lengths).  </w:t>
      </w:r>
    </w:p>
    <w:p w:rsidR="009B5E7C" w:rsidRDefault="009B5E7C" w:rsidP="006B75B8">
      <w:pPr>
        <w:spacing w:after="0"/>
        <w:ind w:left="1440"/>
        <w:jc w:val="both"/>
        <w:rPr>
          <w:rFonts w:ascii="Times New Roman" w:hAnsi="Times New Roman" w:cs="Times New Roman"/>
          <w:sz w:val="24"/>
          <w:szCs w:val="24"/>
          <w:u w:val="single"/>
        </w:rPr>
      </w:pPr>
    </w:p>
    <w:p w:rsidR="006B75B8" w:rsidRPr="009B5E7C" w:rsidRDefault="006B75B8" w:rsidP="009B5E7C">
      <w:pPr>
        <w:spacing w:after="0" w:line="480" w:lineRule="auto"/>
        <w:ind w:left="1440"/>
        <w:jc w:val="both"/>
        <w:rPr>
          <w:rFonts w:ascii="Times New Roman" w:hAnsi="Times New Roman" w:cs="Times New Roman"/>
          <w:sz w:val="24"/>
          <w:szCs w:val="24"/>
        </w:rPr>
      </w:pPr>
      <w:r w:rsidRPr="009B5E7C">
        <w:rPr>
          <w:rFonts w:ascii="Times New Roman" w:hAnsi="Times New Roman" w:cs="Times New Roman"/>
          <w:sz w:val="24"/>
          <w:szCs w:val="24"/>
          <w:u w:val="single"/>
        </w:rPr>
        <w:t>Tempo</w:t>
      </w:r>
    </w:p>
    <w:p w:rsidR="006B75B8" w:rsidRPr="009B5E7C" w:rsidRDefault="006B75B8" w:rsidP="006B75B8">
      <w:pPr>
        <w:spacing w:after="0"/>
        <w:ind w:left="1440"/>
        <w:jc w:val="both"/>
        <w:rPr>
          <w:rFonts w:ascii="Times New Roman" w:hAnsi="Times New Roman" w:cs="Times New Roman"/>
          <w:sz w:val="24"/>
          <w:szCs w:val="24"/>
        </w:rPr>
      </w:pPr>
      <w:r w:rsidRPr="009B5E7C">
        <w:rPr>
          <w:rFonts w:ascii="Times New Roman" w:hAnsi="Times New Roman" w:cs="Times New Roman"/>
          <w:sz w:val="24"/>
          <w:szCs w:val="24"/>
        </w:rPr>
        <w:t xml:space="preserve">This was a period of extremes – fast was very fast and slow was very slow.  Tempo was closely aligned with mood.  </w:t>
      </w:r>
      <w:r w:rsidRPr="009B5E7C">
        <w:rPr>
          <w:rFonts w:ascii="Times New Roman" w:hAnsi="Times New Roman" w:cs="Times New Roman"/>
          <w:i/>
          <w:sz w:val="24"/>
          <w:szCs w:val="24"/>
        </w:rPr>
        <w:t>Accelerando</w:t>
      </w:r>
      <w:r w:rsidRPr="009B5E7C">
        <w:rPr>
          <w:rFonts w:ascii="Times New Roman" w:hAnsi="Times New Roman" w:cs="Times New Roman"/>
          <w:sz w:val="24"/>
          <w:szCs w:val="24"/>
        </w:rPr>
        <w:t xml:space="preserve"> and </w:t>
      </w:r>
      <w:proofErr w:type="spellStart"/>
      <w:r w:rsidRPr="009B5E7C">
        <w:rPr>
          <w:rFonts w:ascii="Times New Roman" w:hAnsi="Times New Roman" w:cs="Times New Roman"/>
          <w:i/>
          <w:sz w:val="24"/>
          <w:szCs w:val="24"/>
        </w:rPr>
        <w:t>ritardando</w:t>
      </w:r>
      <w:proofErr w:type="spellEnd"/>
      <w:r w:rsidRPr="009B5E7C">
        <w:rPr>
          <w:rFonts w:ascii="Times New Roman" w:hAnsi="Times New Roman" w:cs="Times New Roman"/>
          <w:i/>
          <w:sz w:val="24"/>
          <w:szCs w:val="24"/>
        </w:rPr>
        <w:t xml:space="preserve"> </w:t>
      </w:r>
      <w:r w:rsidRPr="009B5E7C">
        <w:rPr>
          <w:rFonts w:ascii="Times New Roman" w:hAnsi="Times New Roman" w:cs="Times New Roman"/>
          <w:sz w:val="24"/>
          <w:szCs w:val="24"/>
        </w:rPr>
        <w:t xml:space="preserve">become more frequently used.  </w:t>
      </w:r>
      <w:r w:rsidRPr="009B5E7C">
        <w:rPr>
          <w:rFonts w:ascii="Times New Roman" w:hAnsi="Times New Roman" w:cs="Times New Roman"/>
          <w:i/>
          <w:sz w:val="24"/>
          <w:szCs w:val="24"/>
        </w:rPr>
        <w:t>Rubato</w:t>
      </w:r>
      <w:r w:rsidRPr="009B5E7C">
        <w:rPr>
          <w:rFonts w:ascii="Times New Roman" w:hAnsi="Times New Roman" w:cs="Times New Roman"/>
          <w:sz w:val="24"/>
          <w:szCs w:val="24"/>
        </w:rPr>
        <w:t xml:space="preserve"> was developed to its ultimate.  19</w:t>
      </w:r>
      <w:r w:rsidRPr="009B5E7C">
        <w:rPr>
          <w:rFonts w:ascii="Times New Roman" w:hAnsi="Times New Roman" w:cs="Times New Roman"/>
          <w:sz w:val="24"/>
          <w:szCs w:val="24"/>
          <w:vertAlign w:val="superscript"/>
        </w:rPr>
        <w:t>th</w:t>
      </w:r>
      <w:r w:rsidRPr="009B5E7C">
        <w:rPr>
          <w:rFonts w:ascii="Times New Roman" w:hAnsi="Times New Roman" w:cs="Times New Roman"/>
          <w:sz w:val="24"/>
          <w:szCs w:val="24"/>
        </w:rPr>
        <w:t xml:space="preserve"> century composers indicated their desired tempos much more precisely, using short Italian phrases to indicate tempo and character of the music.  </w:t>
      </w:r>
    </w:p>
    <w:p w:rsidR="009B5E7C" w:rsidRDefault="009B5E7C" w:rsidP="006B75B8">
      <w:pPr>
        <w:spacing w:after="0"/>
        <w:ind w:left="1440"/>
        <w:jc w:val="both"/>
        <w:rPr>
          <w:rFonts w:ascii="Times New Roman" w:hAnsi="Times New Roman" w:cs="Times New Roman"/>
          <w:sz w:val="24"/>
          <w:szCs w:val="24"/>
          <w:u w:val="single"/>
        </w:rPr>
      </w:pPr>
    </w:p>
    <w:p w:rsidR="008C4642" w:rsidRPr="009B5E7C" w:rsidRDefault="008C4642" w:rsidP="009B5E7C">
      <w:pPr>
        <w:spacing w:after="0" w:line="480" w:lineRule="auto"/>
        <w:ind w:left="1440"/>
        <w:jc w:val="both"/>
        <w:rPr>
          <w:rFonts w:ascii="Times New Roman" w:hAnsi="Times New Roman" w:cs="Times New Roman"/>
          <w:sz w:val="24"/>
          <w:szCs w:val="24"/>
        </w:rPr>
      </w:pPr>
      <w:r w:rsidRPr="009B5E7C">
        <w:rPr>
          <w:rFonts w:ascii="Times New Roman" w:hAnsi="Times New Roman" w:cs="Times New Roman"/>
          <w:sz w:val="24"/>
          <w:szCs w:val="24"/>
          <w:u w:val="single"/>
        </w:rPr>
        <w:t>Dynamics</w:t>
      </w:r>
    </w:p>
    <w:p w:rsidR="008C4642" w:rsidRPr="009B5E7C" w:rsidRDefault="008C4642" w:rsidP="006B75B8">
      <w:pPr>
        <w:spacing w:after="0"/>
        <w:ind w:left="1440"/>
        <w:jc w:val="both"/>
        <w:rPr>
          <w:rFonts w:ascii="Times New Roman" w:hAnsi="Times New Roman" w:cs="Times New Roman"/>
          <w:sz w:val="24"/>
          <w:szCs w:val="24"/>
        </w:rPr>
      </w:pPr>
      <w:r w:rsidRPr="009B5E7C">
        <w:rPr>
          <w:rFonts w:ascii="Times New Roman" w:hAnsi="Times New Roman" w:cs="Times New Roman"/>
          <w:sz w:val="24"/>
          <w:szCs w:val="24"/>
        </w:rPr>
        <w:t xml:space="preserve">Composers often used extremes in dynamics, but with a slight leaning toward the use of the lower dynamic levels.  </w:t>
      </w:r>
      <w:r w:rsidRPr="009B5E7C">
        <w:rPr>
          <w:rFonts w:ascii="Times New Roman" w:hAnsi="Times New Roman" w:cs="Times New Roman"/>
          <w:i/>
          <w:sz w:val="24"/>
          <w:szCs w:val="24"/>
        </w:rPr>
        <w:t>Crescendo</w:t>
      </w:r>
      <w:r w:rsidRPr="009B5E7C">
        <w:rPr>
          <w:rFonts w:ascii="Times New Roman" w:hAnsi="Times New Roman" w:cs="Times New Roman"/>
          <w:sz w:val="24"/>
          <w:szCs w:val="24"/>
        </w:rPr>
        <w:t xml:space="preserve"> and </w:t>
      </w:r>
      <w:r w:rsidRPr="009B5E7C">
        <w:rPr>
          <w:rFonts w:ascii="Times New Roman" w:hAnsi="Times New Roman" w:cs="Times New Roman"/>
          <w:i/>
          <w:sz w:val="24"/>
          <w:szCs w:val="24"/>
        </w:rPr>
        <w:t xml:space="preserve">decrescendo </w:t>
      </w:r>
      <w:r w:rsidRPr="009B5E7C">
        <w:rPr>
          <w:rFonts w:ascii="Times New Roman" w:hAnsi="Times New Roman" w:cs="Times New Roman"/>
          <w:sz w:val="24"/>
          <w:szCs w:val="24"/>
        </w:rPr>
        <w:t xml:space="preserve">became an expressive device widely used.  </w:t>
      </w:r>
    </w:p>
    <w:p w:rsidR="009B5E7C" w:rsidRDefault="009B5E7C" w:rsidP="006B75B8">
      <w:pPr>
        <w:spacing w:after="0"/>
        <w:ind w:left="1440"/>
        <w:jc w:val="both"/>
        <w:rPr>
          <w:rFonts w:ascii="Times New Roman" w:hAnsi="Times New Roman" w:cs="Times New Roman"/>
          <w:sz w:val="24"/>
          <w:szCs w:val="24"/>
          <w:u w:val="single"/>
        </w:rPr>
      </w:pPr>
    </w:p>
    <w:p w:rsidR="008C4642" w:rsidRPr="009B5E7C" w:rsidRDefault="008C4642" w:rsidP="009B5E7C">
      <w:pPr>
        <w:spacing w:after="0" w:line="480" w:lineRule="auto"/>
        <w:ind w:left="1440"/>
        <w:jc w:val="both"/>
        <w:rPr>
          <w:rFonts w:ascii="Times New Roman" w:hAnsi="Times New Roman" w:cs="Times New Roman"/>
          <w:sz w:val="24"/>
          <w:szCs w:val="24"/>
        </w:rPr>
      </w:pPr>
      <w:r w:rsidRPr="009B5E7C">
        <w:rPr>
          <w:rFonts w:ascii="Times New Roman" w:hAnsi="Times New Roman" w:cs="Times New Roman"/>
          <w:sz w:val="24"/>
          <w:szCs w:val="24"/>
          <w:u w:val="single"/>
        </w:rPr>
        <w:t>Texture</w:t>
      </w:r>
    </w:p>
    <w:p w:rsidR="008C4642" w:rsidRPr="009B5E7C" w:rsidRDefault="008C4642" w:rsidP="006B75B8">
      <w:pPr>
        <w:spacing w:after="0"/>
        <w:ind w:left="1440"/>
        <w:jc w:val="both"/>
        <w:rPr>
          <w:rFonts w:ascii="Times New Roman" w:hAnsi="Times New Roman" w:cs="Times New Roman"/>
          <w:sz w:val="24"/>
          <w:szCs w:val="24"/>
        </w:rPr>
      </w:pPr>
      <w:r w:rsidRPr="009B5E7C">
        <w:rPr>
          <w:rFonts w:ascii="Times New Roman" w:hAnsi="Times New Roman" w:cs="Times New Roman"/>
          <w:sz w:val="24"/>
          <w:szCs w:val="24"/>
        </w:rPr>
        <w:t xml:space="preserve">New harmonic relationships were explored.  Dissonance became more widely used and an increasing use of melodic and harmonic chromaticism gave the composer a wider range of expressive devices.  There was a lessening of harmonic drive, with an increased tendency toward the use of deceptive resolutions and obscured cadences.  </w:t>
      </w:r>
    </w:p>
    <w:p w:rsidR="009B5E7C" w:rsidRDefault="009B5E7C" w:rsidP="006B75B8">
      <w:pPr>
        <w:spacing w:after="0"/>
        <w:ind w:left="1440"/>
        <w:jc w:val="both"/>
        <w:rPr>
          <w:rFonts w:ascii="Times New Roman" w:hAnsi="Times New Roman" w:cs="Times New Roman"/>
          <w:sz w:val="24"/>
          <w:szCs w:val="24"/>
          <w:u w:val="single"/>
        </w:rPr>
      </w:pPr>
    </w:p>
    <w:p w:rsidR="008C4642" w:rsidRPr="009B5E7C" w:rsidRDefault="008C4642" w:rsidP="009B5E7C">
      <w:pPr>
        <w:spacing w:after="0" w:line="480" w:lineRule="auto"/>
        <w:ind w:left="1440"/>
        <w:jc w:val="both"/>
        <w:rPr>
          <w:rFonts w:ascii="Times New Roman" w:hAnsi="Times New Roman" w:cs="Times New Roman"/>
          <w:sz w:val="24"/>
          <w:szCs w:val="24"/>
        </w:rPr>
      </w:pPr>
      <w:r w:rsidRPr="009B5E7C">
        <w:rPr>
          <w:rFonts w:ascii="Times New Roman" w:hAnsi="Times New Roman" w:cs="Times New Roman"/>
          <w:sz w:val="24"/>
          <w:szCs w:val="24"/>
          <w:u w:val="single"/>
        </w:rPr>
        <w:lastRenderedPageBreak/>
        <w:t>Expressive Aspects</w:t>
      </w:r>
    </w:p>
    <w:p w:rsidR="008C4642" w:rsidRPr="009B5E7C" w:rsidRDefault="008C4642" w:rsidP="006B75B8">
      <w:pPr>
        <w:spacing w:after="0"/>
        <w:ind w:left="1440"/>
        <w:jc w:val="both"/>
        <w:rPr>
          <w:rFonts w:ascii="Times New Roman" w:hAnsi="Times New Roman" w:cs="Times New Roman"/>
          <w:sz w:val="24"/>
          <w:szCs w:val="24"/>
        </w:rPr>
      </w:pPr>
      <w:r w:rsidRPr="009B5E7C">
        <w:rPr>
          <w:rFonts w:ascii="Times New Roman" w:hAnsi="Times New Roman" w:cs="Times New Roman"/>
          <w:sz w:val="24"/>
          <w:szCs w:val="24"/>
        </w:rPr>
        <w:t xml:space="preserve">Some composers expressed their opposition to formality, convention, authority, and tradition, while some others expressed a longing for the past and made efforts to recapture it in some way.  Individual expression became the composer’s principal goal.  Through tone color composers sought to express sensuous beauty and tonal enchantment.  Musical terms such as </w:t>
      </w:r>
      <w:r w:rsidRPr="009B5E7C">
        <w:rPr>
          <w:rFonts w:ascii="Times New Roman" w:hAnsi="Times New Roman" w:cs="Times New Roman"/>
          <w:i/>
          <w:sz w:val="24"/>
          <w:szCs w:val="24"/>
        </w:rPr>
        <w:t xml:space="preserve">con amore, con </w:t>
      </w:r>
      <w:proofErr w:type="spellStart"/>
      <w:r w:rsidRPr="009B5E7C">
        <w:rPr>
          <w:rFonts w:ascii="Times New Roman" w:hAnsi="Times New Roman" w:cs="Times New Roman"/>
          <w:i/>
          <w:sz w:val="24"/>
          <w:szCs w:val="24"/>
        </w:rPr>
        <w:t>fuoco</w:t>
      </w:r>
      <w:proofErr w:type="spellEnd"/>
      <w:r w:rsidRPr="009B5E7C">
        <w:rPr>
          <w:rFonts w:ascii="Times New Roman" w:hAnsi="Times New Roman" w:cs="Times New Roman"/>
          <w:i/>
          <w:sz w:val="24"/>
          <w:szCs w:val="24"/>
        </w:rPr>
        <w:t xml:space="preserve">, con </w:t>
      </w:r>
      <w:proofErr w:type="spellStart"/>
      <w:r w:rsidRPr="009B5E7C">
        <w:rPr>
          <w:rFonts w:ascii="Times New Roman" w:hAnsi="Times New Roman" w:cs="Times New Roman"/>
          <w:i/>
          <w:sz w:val="24"/>
          <w:szCs w:val="24"/>
        </w:rPr>
        <w:t>passione</w:t>
      </w:r>
      <w:proofErr w:type="spellEnd"/>
      <w:r w:rsidRPr="009B5E7C">
        <w:rPr>
          <w:rFonts w:ascii="Times New Roman" w:hAnsi="Times New Roman" w:cs="Times New Roman"/>
          <w:i/>
          <w:sz w:val="24"/>
          <w:szCs w:val="24"/>
        </w:rPr>
        <w:t xml:space="preserve">, dolce, giocoso, </w:t>
      </w:r>
      <w:r w:rsidRPr="009B5E7C">
        <w:rPr>
          <w:rFonts w:ascii="Times New Roman" w:hAnsi="Times New Roman" w:cs="Times New Roman"/>
          <w:sz w:val="24"/>
          <w:szCs w:val="24"/>
        </w:rPr>
        <w:t xml:space="preserve">and </w:t>
      </w:r>
      <w:proofErr w:type="spellStart"/>
      <w:r w:rsidRPr="009B5E7C">
        <w:rPr>
          <w:rFonts w:ascii="Times New Roman" w:hAnsi="Times New Roman" w:cs="Times New Roman"/>
          <w:i/>
          <w:sz w:val="24"/>
          <w:szCs w:val="24"/>
        </w:rPr>
        <w:t>mesto</w:t>
      </w:r>
      <w:proofErr w:type="spellEnd"/>
      <w:r w:rsidRPr="009B5E7C">
        <w:rPr>
          <w:rFonts w:ascii="Times New Roman" w:hAnsi="Times New Roman" w:cs="Times New Roman"/>
          <w:sz w:val="24"/>
          <w:szCs w:val="24"/>
        </w:rPr>
        <w:t xml:space="preserve"> were increasingly used as an indication of their intention to the performers.  These terms also indicate the fram</w:t>
      </w:r>
      <w:r w:rsidR="003B2798" w:rsidRPr="009B5E7C">
        <w:rPr>
          <w:rFonts w:ascii="Times New Roman" w:hAnsi="Times New Roman" w:cs="Times New Roman"/>
          <w:sz w:val="24"/>
          <w:szCs w:val="24"/>
        </w:rPr>
        <w:t>e</w:t>
      </w:r>
      <w:r w:rsidRPr="009B5E7C">
        <w:rPr>
          <w:rFonts w:ascii="Times New Roman" w:hAnsi="Times New Roman" w:cs="Times New Roman"/>
          <w:sz w:val="24"/>
          <w:szCs w:val="24"/>
        </w:rPr>
        <w:t xml:space="preserve"> of mind of the composers of the period.  Music of this period, both vocal and instrumental, was influenced by the lyricism of the human voice.  </w:t>
      </w:r>
    </w:p>
    <w:p w:rsidR="008C4642" w:rsidRPr="009B5E7C" w:rsidRDefault="008C4642" w:rsidP="008C4642">
      <w:pPr>
        <w:spacing w:after="0"/>
        <w:jc w:val="both"/>
        <w:rPr>
          <w:rFonts w:ascii="Times New Roman" w:hAnsi="Times New Roman" w:cs="Times New Roman"/>
          <w:sz w:val="24"/>
          <w:szCs w:val="24"/>
        </w:rPr>
      </w:pPr>
    </w:p>
    <w:p w:rsidR="00827A0E" w:rsidRPr="009B5E7C" w:rsidRDefault="008C4642"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tab/>
        <w:t>The lyrici</w:t>
      </w:r>
      <w:r w:rsidR="0013328B" w:rsidRPr="009B5E7C">
        <w:rPr>
          <w:rFonts w:ascii="Times New Roman" w:hAnsi="Times New Roman" w:cs="Times New Roman"/>
          <w:sz w:val="24"/>
          <w:szCs w:val="24"/>
        </w:rPr>
        <w:t xml:space="preserve">sm that is associated with </w:t>
      </w:r>
      <w:proofErr w:type="spellStart"/>
      <w:r w:rsidR="0013328B" w:rsidRPr="009B5E7C">
        <w:rPr>
          <w:rFonts w:ascii="Times New Roman" w:hAnsi="Times New Roman" w:cs="Times New Roman"/>
          <w:sz w:val="24"/>
          <w:szCs w:val="24"/>
        </w:rPr>
        <w:t>Fauré</w:t>
      </w:r>
      <w:r w:rsidRPr="009B5E7C">
        <w:rPr>
          <w:rFonts w:ascii="Times New Roman" w:hAnsi="Times New Roman" w:cs="Times New Roman"/>
          <w:sz w:val="24"/>
          <w:szCs w:val="24"/>
        </w:rPr>
        <w:t>’s</w:t>
      </w:r>
      <w:proofErr w:type="spellEnd"/>
      <w:r w:rsidRPr="009B5E7C">
        <w:rPr>
          <w:rFonts w:ascii="Times New Roman" w:hAnsi="Times New Roman" w:cs="Times New Roman"/>
          <w:sz w:val="24"/>
          <w:szCs w:val="24"/>
        </w:rPr>
        <w:t xml:space="preserve"> songs is also found in this work.  </w:t>
      </w:r>
      <w:r w:rsidR="00E924FE" w:rsidRPr="009B5E7C">
        <w:rPr>
          <w:rFonts w:ascii="Times New Roman" w:hAnsi="Times New Roman" w:cs="Times New Roman"/>
          <w:sz w:val="24"/>
          <w:szCs w:val="24"/>
        </w:rPr>
        <w:t xml:space="preserve">The text is expressed through the rise and fall of the melodic line.  </w:t>
      </w:r>
      <w:r w:rsidR="009924C2" w:rsidRPr="009B5E7C">
        <w:rPr>
          <w:rFonts w:ascii="Times New Roman" w:hAnsi="Times New Roman" w:cs="Times New Roman"/>
          <w:sz w:val="24"/>
          <w:szCs w:val="24"/>
        </w:rPr>
        <w:t xml:space="preserve">This is clearly recognizable when comparing each of the three stanzas.  The melody line in stanza one reaches an octave, although never going past a minor sixth until the restatement of </w:t>
      </w:r>
      <w:r w:rsidR="009924C2" w:rsidRPr="009B5E7C">
        <w:rPr>
          <w:rFonts w:ascii="Times New Roman" w:hAnsi="Times New Roman" w:cs="Times New Roman"/>
          <w:i/>
          <w:sz w:val="24"/>
          <w:szCs w:val="24"/>
        </w:rPr>
        <w:t xml:space="preserve">‘Divine </w:t>
      </w:r>
      <w:proofErr w:type="spellStart"/>
      <w:r w:rsidR="009924C2" w:rsidRPr="009B5E7C">
        <w:rPr>
          <w:rFonts w:ascii="Times New Roman" w:hAnsi="Times New Roman" w:cs="Times New Roman"/>
          <w:i/>
          <w:sz w:val="24"/>
          <w:szCs w:val="24"/>
        </w:rPr>
        <w:t>Sauveur</w:t>
      </w:r>
      <w:proofErr w:type="spellEnd"/>
      <w:r w:rsidR="009924C2" w:rsidRPr="009B5E7C">
        <w:rPr>
          <w:rFonts w:ascii="Times New Roman" w:hAnsi="Times New Roman" w:cs="Times New Roman"/>
          <w:i/>
          <w:sz w:val="24"/>
          <w:szCs w:val="24"/>
        </w:rPr>
        <w:t xml:space="preserve"> jet </w:t>
      </w:r>
      <w:proofErr w:type="spellStart"/>
      <w:r w:rsidR="009924C2" w:rsidRPr="009B5E7C">
        <w:rPr>
          <w:rFonts w:ascii="Times New Roman" w:hAnsi="Times New Roman" w:cs="Times New Roman"/>
          <w:i/>
          <w:sz w:val="24"/>
          <w:szCs w:val="24"/>
        </w:rPr>
        <w:t>te</w:t>
      </w:r>
      <w:proofErr w:type="spellEnd"/>
      <w:r w:rsidR="009924C2" w:rsidRPr="009B5E7C">
        <w:rPr>
          <w:rFonts w:ascii="Times New Roman" w:hAnsi="Times New Roman" w:cs="Times New Roman"/>
          <w:i/>
          <w:sz w:val="24"/>
          <w:szCs w:val="24"/>
        </w:rPr>
        <w:t xml:space="preserve"> sur nous les </w:t>
      </w:r>
      <w:proofErr w:type="spellStart"/>
      <w:r w:rsidR="009924C2" w:rsidRPr="009B5E7C">
        <w:rPr>
          <w:rFonts w:ascii="Times New Roman" w:hAnsi="Times New Roman" w:cs="Times New Roman"/>
          <w:i/>
          <w:sz w:val="24"/>
          <w:szCs w:val="24"/>
        </w:rPr>
        <w:t>yeux</w:t>
      </w:r>
      <w:proofErr w:type="spellEnd"/>
      <w:r w:rsidR="009924C2" w:rsidRPr="009B5E7C">
        <w:rPr>
          <w:rFonts w:ascii="Times New Roman" w:hAnsi="Times New Roman" w:cs="Times New Roman"/>
          <w:i/>
          <w:sz w:val="24"/>
          <w:szCs w:val="24"/>
        </w:rPr>
        <w:t xml:space="preserve">!’ </w:t>
      </w:r>
      <w:r w:rsidR="009924C2" w:rsidRPr="009B5E7C">
        <w:rPr>
          <w:rFonts w:ascii="Times New Roman" w:hAnsi="Times New Roman" w:cs="Times New Roman"/>
          <w:sz w:val="24"/>
          <w:szCs w:val="24"/>
        </w:rPr>
        <w:t xml:space="preserve">starting with the pick-up to </w:t>
      </w:r>
      <w:proofErr w:type="spellStart"/>
      <w:r w:rsidR="009924C2" w:rsidRPr="009B5E7C">
        <w:rPr>
          <w:rFonts w:ascii="Times New Roman" w:hAnsi="Times New Roman" w:cs="Times New Roman"/>
          <w:sz w:val="24"/>
          <w:szCs w:val="24"/>
        </w:rPr>
        <w:t>ms.</w:t>
      </w:r>
      <w:proofErr w:type="spellEnd"/>
      <w:r w:rsidR="009924C2" w:rsidRPr="009B5E7C">
        <w:rPr>
          <w:rFonts w:ascii="Times New Roman" w:hAnsi="Times New Roman" w:cs="Times New Roman"/>
          <w:sz w:val="24"/>
          <w:szCs w:val="24"/>
        </w:rPr>
        <w:t xml:space="preserve"> 28, using a major sixth to reach the octave range in this stanza.  In stanza two, all vocal lines </w:t>
      </w:r>
      <w:r w:rsidR="00C34E7E" w:rsidRPr="009B5E7C">
        <w:rPr>
          <w:rFonts w:ascii="Times New Roman" w:hAnsi="Times New Roman" w:cs="Times New Roman"/>
          <w:sz w:val="24"/>
          <w:szCs w:val="24"/>
        </w:rPr>
        <w:t xml:space="preserve">chromatically </w:t>
      </w:r>
      <w:r w:rsidR="009924C2" w:rsidRPr="009B5E7C">
        <w:rPr>
          <w:rFonts w:ascii="Times New Roman" w:hAnsi="Times New Roman" w:cs="Times New Roman"/>
          <w:sz w:val="24"/>
          <w:szCs w:val="24"/>
        </w:rPr>
        <w:t xml:space="preserve">become closer as </w:t>
      </w:r>
      <w:proofErr w:type="spellStart"/>
      <w:r w:rsidR="009924C2" w:rsidRPr="009B5E7C">
        <w:rPr>
          <w:rFonts w:ascii="Times New Roman" w:hAnsi="Times New Roman" w:cs="Times New Roman"/>
          <w:sz w:val="24"/>
          <w:szCs w:val="24"/>
        </w:rPr>
        <w:t>Fauré</w:t>
      </w:r>
      <w:proofErr w:type="spellEnd"/>
      <w:r w:rsidR="009924C2" w:rsidRPr="009B5E7C">
        <w:rPr>
          <w:rFonts w:ascii="Times New Roman" w:hAnsi="Times New Roman" w:cs="Times New Roman"/>
          <w:sz w:val="24"/>
          <w:szCs w:val="24"/>
        </w:rPr>
        <w:t xml:space="preserve"> moves to </w:t>
      </w:r>
      <w:r w:rsidR="009924C2" w:rsidRPr="009B5E7C">
        <w:rPr>
          <w:rFonts w:ascii="Times New Roman" w:hAnsi="Times New Roman" w:cs="Times New Roman"/>
          <w:i/>
          <w:sz w:val="24"/>
          <w:szCs w:val="24"/>
        </w:rPr>
        <w:t xml:space="preserve">‘nous le feu de ta </w:t>
      </w:r>
      <w:r w:rsidR="009924C2" w:rsidRPr="009B5E7C">
        <w:rPr>
          <w:rFonts w:ascii="Times New Roman" w:hAnsi="Times New Roman" w:cs="Times New Roman"/>
          <w:sz w:val="24"/>
          <w:szCs w:val="24"/>
        </w:rPr>
        <w:t xml:space="preserve">grace’ which translates into ‘the fire of His grace’.  The melody continues to rise to </w:t>
      </w:r>
      <w:r w:rsidR="009924C2" w:rsidRPr="009B5E7C">
        <w:rPr>
          <w:rFonts w:ascii="Times New Roman" w:hAnsi="Times New Roman" w:cs="Times New Roman"/>
          <w:i/>
          <w:sz w:val="24"/>
          <w:szCs w:val="24"/>
        </w:rPr>
        <w:t>‘</w:t>
      </w:r>
      <w:proofErr w:type="spellStart"/>
      <w:r w:rsidR="009924C2" w:rsidRPr="009B5E7C">
        <w:rPr>
          <w:rFonts w:ascii="Times New Roman" w:hAnsi="Times New Roman" w:cs="Times New Roman"/>
          <w:sz w:val="24"/>
          <w:szCs w:val="24"/>
        </w:rPr>
        <w:t>voix</w:t>
      </w:r>
      <w:proofErr w:type="spellEnd"/>
      <w:r w:rsidR="009924C2" w:rsidRPr="009B5E7C">
        <w:rPr>
          <w:rFonts w:ascii="Times New Roman" w:hAnsi="Times New Roman" w:cs="Times New Roman"/>
          <w:sz w:val="24"/>
          <w:szCs w:val="24"/>
        </w:rPr>
        <w:t xml:space="preserve">’ (voice) in </w:t>
      </w:r>
      <w:proofErr w:type="spellStart"/>
      <w:r w:rsidR="009924C2" w:rsidRPr="009B5E7C">
        <w:rPr>
          <w:rFonts w:ascii="Times New Roman" w:hAnsi="Times New Roman" w:cs="Times New Roman"/>
          <w:sz w:val="24"/>
          <w:szCs w:val="24"/>
        </w:rPr>
        <w:t>ms.</w:t>
      </w:r>
      <w:proofErr w:type="spellEnd"/>
      <w:r w:rsidR="009924C2" w:rsidRPr="009B5E7C">
        <w:rPr>
          <w:rFonts w:ascii="Times New Roman" w:hAnsi="Times New Roman" w:cs="Times New Roman"/>
          <w:sz w:val="24"/>
          <w:szCs w:val="24"/>
        </w:rPr>
        <w:t xml:space="preserve"> 47 as if to remind the listener of His voice coming from heaven.  Next in </w:t>
      </w:r>
      <w:proofErr w:type="spellStart"/>
      <w:r w:rsidR="009924C2" w:rsidRPr="009B5E7C">
        <w:rPr>
          <w:rFonts w:ascii="Times New Roman" w:hAnsi="Times New Roman" w:cs="Times New Roman"/>
          <w:sz w:val="24"/>
          <w:szCs w:val="24"/>
        </w:rPr>
        <w:t>ms.</w:t>
      </w:r>
      <w:proofErr w:type="spellEnd"/>
      <w:r w:rsidR="009924C2" w:rsidRPr="009B5E7C">
        <w:rPr>
          <w:rFonts w:ascii="Times New Roman" w:hAnsi="Times New Roman" w:cs="Times New Roman"/>
          <w:sz w:val="24"/>
          <w:szCs w:val="24"/>
        </w:rPr>
        <w:t xml:space="preserve"> 48 the vocal lines descend as if to dissipate as the text suggests.  </w:t>
      </w:r>
      <w:r w:rsidR="009924C2" w:rsidRPr="009B5E7C">
        <w:rPr>
          <w:rFonts w:ascii="Times New Roman" w:hAnsi="Times New Roman" w:cs="Times New Roman"/>
          <w:i/>
          <w:sz w:val="24"/>
          <w:szCs w:val="24"/>
        </w:rPr>
        <w:t>‘</w:t>
      </w:r>
      <w:r w:rsidR="009924C2" w:rsidRPr="009B5E7C">
        <w:rPr>
          <w:rFonts w:ascii="Times New Roman" w:hAnsi="Times New Roman" w:cs="Times New Roman"/>
          <w:sz w:val="24"/>
          <w:szCs w:val="24"/>
        </w:rPr>
        <w:t xml:space="preserve">Lois’ (laws) is elevated melodically as </w:t>
      </w:r>
      <w:r w:rsidR="009924C2" w:rsidRPr="009B5E7C">
        <w:rPr>
          <w:rFonts w:ascii="Times New Roman" w:hAnsi="Times New Roman" w:cs="Times New Roman"/>
          <w:i/>
          <w:sz w:val="24"/>
          <w:szCs w:val="24"/>
        </w:rPr>
        <w:t>‘</w:t>
      </w:r>
      <w:proofErr w:type="spellStart"/>
      <w:r w:rsidR="009924C2" w:rsidRPr="009B5E7C">
        <w:rPr>
          <w:rFonts w:ascii="Times New Roman" w:hAnsi="Times New Roman" w:cs="Times New Roman"/>
          <w:sz w:val="24"/>
          <w:szCs w:val="24"/>
        </w:rPr>
        <w:t>voix</w:t>
      </w:r>
      <w:proofErr w:type="spellEnd"/>
      <w:r w:rsidR="009924C2" w:rsidRPr="009B5E7C">
        <w:rPr>
          <w:rFonts w:ascii="Times New Roman" w:hAnsi="Times New Roman" w:cs="Times New Roman"/>
          <w:sz w:val="24"/>
          <w:szCs w:val="24"/>
        </w:rPr>
        <w:t xml:space="preserve">’ was in </w:t>
      </w:r>
      <w:proofErr w:type="spellStart"/>
      <w:r w:rsidR="009924C2" w:rsidRPr="009B5E7C">
        <w:rPr>
          <w:rFonts w:ascii="Times New Roman" w:hAnsi="Times New Roman" w:cs="Times New Roman"/>
          <w:sz w:val="24"/>
          <w:szCs w:val="24"/>
        </w:rPr>
        <w:t>ms.</w:t>
      </w:r>
      <w:proofErr w:type="spellEnd"/>
      <w:r w:rsidR="009924C2" w:rsidRPr="009B5E7C">
        <w:rPr>
          <w:rFonts w:ascii="Times New Roman" w:hAnsi="Times New Roman" w:cs="Times New Roman"/>
          <w:sz w:val="24"/>
          <w:szCs w:val="24"/>
        </w:rPr>
        <w:t xml:space="preserve"> 47, as if to connect His voice and His laws and to remind the listener of the two being from heaven.  </w:t>
      </w:r>
      <w:r w:rsidR="007F6E61" w:rsidRPr="009B5E7C">
        <w:rPr>
          <w:rFonts w:ascii="Times New Roman" w:hAnsi="Times New Roman" w:cs="Times New Roman"/>
          <w:sz w:val="24"/>
          <w:szCs w:val="24"/>
        </w:rPr>
        <w:t xml:space="preserve">Stanza two never reaches an octave range; however, the building of tension and expression of text is accomplished through the tessitura overall being elevated.  </w:t>
      </w:r>
      <w:r w:rsidR="009924C2" w:rsidRPr="009B5E7C">
        <w:rPr>
          <w:rFonts w:ascii="Times New Roman" w:hAnsi="Times New Roman" w:cs="Times New Roman"/>
          <w:sz w:val="24"/>
          <w:szCs w:val="24"/>
        </w:rPr>
        <w:t>Stanza three begins softer and more reflective.  The melody and</w:t>
      </w:r>
      <w:r w:rsidR="007F6E61" w:rsidRPr="009B5E7C">
        <w:rPr>
          <w:rFonts w:ascii="Times New Roman" w:hAnsi="Times New Roman" w:cs="Times New Roman"/>
          <w:sz w:val="24"/>
          <w:szCs w:val="24"/>
        </w:rPr>
        <w:t xml:space="preserve"> tessitura rest lower, as in stanza one.  The lower melody in the beginning of stanza three paints the translated text well ‘Oh Christ, look downward from heaven onto Your people’.  </w:t>
      </w:r>
    </w:p>
    <w:p w:rsidR="00827A0E" w:rsidRPr="009B5E7C" w:rsidRDefault="00827A0E" w:rsidP="009B5E7C">
      <w:pPr>
        <w:spacing w:after="0" w:line="480" w:lineRule="auto"/>
        <w:jc w:val="both"/>
        <w:rPr>
          <w:rFonts w:ascii="Times New Roman" w:hAnsi="Times New Roman" w:cs="Times New Roman"/>
          <w:sz w:val="24"/>
          <w:szCs w:val="24"/>
        </w:rPr>
      </w:pPr>
    </w:p>
    <w:p w:rsidR="00E924FE" w:rsidRPr="009B5E7C" w:rsidRDefault="009924C2" w:rsidP="009B5E7C">
      <w:pPr>
        <w:spacing w:after="0" w:line="480" w:lineRule="auto"/>
        <w:ind w:firstLine="720"/>
        <w:jc w:val="both"/>
        <w:rPr>
          <w:rFonts w:ascii="Times New Roman" w:hAnsi="Times New Roman" w:cs="Times New Roman"/>
          <w:sz w:val="24"/>
          <w:szCs w:val="24"/>
        </w:rPr>
      </w:pPr>
      <w:r w:rsidRPr="009B5E7C">
        <w:rPr>
          <w:rFonts w:ascii="Times New Roman" w:hAnsi="Times New Roman" w:cs="Times New Roman"/>
          <w:sz w:val="24"/>
          <w:szCs w:val="24"/>
        </w:rPr>
        <w:t>In</w:t>
      </w:r>
      <w:r w:rsidR="008C4642" w:rsidRPr="009B5E7C">
        <w:rPr>
          <w:rFonts w:ascii="Times New Roman" w:hAnsi="Times New Roman" w:cs="Times New Roman"/>
          <w:sz w:val="24"/>
          <w:szCs w:val="24"/>
        </w:rPr>
        <w:t xml:space="preserve"> this setting for four-voice chorus with organ keybo</w:t>
      </w:r>
      <w:r w:rsidR="00EB6EA6" w:rsidRPr="009B5E7C">
        <w:rPr>
          <w:rFonts w:ascii="Times New Roman" w:hAnsi="Times New Roman" w:cs="Times New Roman"/>
          <w:sz w:val="24"/>
          <w:szCs w:val="24"/>
        </w:rPr>
        <w:t xml:space="preserve">ard (and later orchestra), </w:t>
      </w:r>
      <w:proofErr w:type="spellStart"/>
      <w:r w:rsidR="00EB6EA6" w:rsidRPr="009B5E7C">
        <w:rPr>
          <w:rFonts w:ascii="Times New Roman" w:hAnsi="Times New Roman" w:cs="Times New Roman"/>
          <w:sz w:val="24"/>
          <w:szCs w:val="24"/>
        </w:rPr>
        <w:t>Fauré</w:t>
      </w:r>
      <w:proofErr w:type="spellEnd"/>
      <w:r w:rsidR="008C4642" w:rsidRPr="009B5E7C">
        <w:rPr>
          <w:rFonts w:ascii="Times New Roman" w:hAnsi="Times New Roman" w:cs="Times New Roman"/>
          <w:sz w:val="24"/>
          <w:szCs w:val="24"/>
        </w:rPr>
        <w:t xml:space="preserve"> has created a Romantic work that exhibits definite Classical</w:t>
      </w:r>
      <w:r w:rsidR="00BC3012" w:rsidRPr="009B5E7C">
        <w:rPr>
          <w:rFonts w:ascii="Times New Roman" w:hAnsi="Times New Roman" w:cs="Times New Roman"/>
          <w:sz w:val="24"/>
          <w:szCs w:val="24"/>
        </w:rPr>
        <w:t xml:space="preserve"> and Romantic</w:t>
      </w:r>
      <w:r w:rsidR="008C4642" w:rsidRPr="009B5E7C">
        <w:rPr>
          <w:rFonts w:ascii="Times New Roman" w:hAnsi="Times New Roman" w:cs="Times New Roman"/>
          <w:sz w:val="24"/>
          <w:szCs w:val="24"/>
        </w:rPr>
        <w:t xml:space="preserve"> tendencies:  warm and flowing melodic lines, a placid triplet accompaniment, smooth interpretation of the French language, clear-cut ABA form, and a harmonically rich chordal texture</w:t>
      </w:r>
      <w:r w:rsidR="00E924FE" w:rsidRPr="009B5E7C">
        <w:rPr>
          <w:rFonts w:ascii="Times New Roman" w:hAnsi="Times New Roman" w:cs="Times New Roman"/>
          <w:sz w:val="24"/>
          <w:szCs w:val="24"/>
        </w:rPr>
        <w:t xml:space="preserve"> in which the tonic, median and dominant are present, often times as </w:t>
      </w:r>
      <w:r w:rsidR="00E924FE" w:rsidRPr="009B5E7C">
        <w:rPr>
          <w:rFonts w:ascii="Times New Roman" w:hAnsi="Times New Roman" w:cs="Times New Roman"/>
          <w:sz w:val="24"/>
          <w:szCs w:val="24"/>
        </w:rPr>
        <w:lastRenderedPageBreak/>
        <w:t>inversions</w:t>
      </w:r>
      <w:r w:rsidR="008C4642" w:rsidRPr="009B5E7C">
        <w:rPr>
          <w:rFonts w:ascii="Times New Roman" w:hAnsi="Times New Roman" w:cs="Times New Roman"/>
          <w:sz w:val="24"/>
          <w:szCs w:val="24"/>
        </w:rPr>
        <w:t>.  Even the chromaticism and the free succession of seventh chords exist</w:t>
      </w:r>
      <w:r w:rsidR="00E924FE" w:rsidRPr="009B5E7C">
        <w:rPr>
          <w:rFonts w:ascii="Times New Roman" w:hAnsi="Times New Roman" w:cs="Times New Roman"/>
          <w:sz w:val="24"/>
          <w:szCs w:val="24"/>
        </w:rPr>
        <w:t xml:space="preserve"> (Figure 1) </w:t>
      </w:r>
      <w:r w:rsidR="007F6E61" w:rsidRPr="009B5E7C">
        <w:rPr>
          <w:rFonts w:ascii="Times New Roman" w:hAnsi="Times New Roman" w:cs="Times New Roman"/>
          <w:sz w:val="24"/>
          <w:szCs w:val="24"/>
        </w:rPr>
        <w:t>to establish contrast in tension and resolution while expressing the text</w:t>
      </w:r>
      <w:r w:rsidR="008C4642" w:rsidRPr="009B5E7C">
        <w:rPr>
          <w:rFonts w:ascii="Times New Roman" w:hAnsi="Times New Roman" w:cs="Times New Roman"/>
          <w:sz w:val="24"/>
          <w:szCs w:val="24"/>
        </w:rPr>
        <w:t xml:space="preserve">. </w:t>
      </w:r>
    </w:p>
    <w:p w:rsidR="008C4642" w:rsidRDefault="00E924FE" w:rsidP="00E924FE">
      <w:pPr>
        <w:spacing w:after="0"/>
        <w:jc w:val="center"/>
        <w:rPr>
          <w:sz w:val="24"/>
          <w:szCs w:val="24"/>
        </w:rPr>
      </w:pPr>
      <w:r>
        <w:rPr>
          <w:noProof/>
          <w:sz w:val="24"/>
          <w:szCs w:val="24"/>
        </w:rPr>
        <w:drawing>
          <wp:inline distT="0" distB="0" distL="0" distR="0" wp14:anchorId="55D60F1D" wp14:editId="100EB424">
            <wp:extent cx="3438525" cy="2412514"/>
            <wp:effectExtent l="0" t="0" r="0" b="6985"/>
            <wp:docPr id="1" name="Picture 1" descr="C:\Users\User\Documents\Scanned Documents\cantique jean rac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cantique jean racine.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8525" cy="2412514"/>
                    </a:xfrm>
                    <a:prstGeom prst="rect">
                      <a:avLst/>
                    </a:prstGeom>
                    <a:noFill/>
                    <a:ln>
                      <a:noFill/>
                    </a:ln>
                  </pic:spPr>
                </pic:pic>
              </a:graphicData>
            </a:graphic>
          </wp:inline>
        </w:drawing>
      </w:r>
    </w:p>
    <w:p w:rsidR="00E924FE" w:rsidRPr="009B5E7C" w:rsidRDefault="00E924FE" w:rsidP="00E924FE">
      <w:pPr>
        <w:spacing w:after="0"/>
        <w:jc w:val="both"/>
        <w:rPr>
          <w:rFonts w:ascii="Times New Roman" w:hAnsi="Times New Roman" w:cs="Times New Roman"/>
          <w:sz w:val="24"/>
          <w:szCs w:val="24"/>
        </w:rPr>
      </w:pPr>
      <w:r>
        <w:rPr>
          <w:sz w:val="24"/>
          <w:szCs w:val="24"/>
        </w:rPr>
        <w:tab/>
      </w:r>
      <w:r>
        <w:rPr>
          <w:sz w:val="24"/>
          <w:szCs w:val="24"/>
        </w:rPr>
        <w:tab/>
      </w:r>
      <w:r>
        <w:rPr>
          <w:sz w:val="24"/>
          <w:szCs w:val="24"/>
        </w:rPr>
        <w:tab/>
      </w:r>
      <w:r w:rsidRPr="009B5E7C">
        <w:rPr>
          <w:rFonts w:ascii="Times New Roman" w:hAnsi="Times New Roman" w:cs="Times New Roman"/>
          <w:sz w:val="24"/>
          <w:szCs w:val="24"/>
        </w:rPr>
        <w:tab/>
        <w:t>Figure 1</w:t>
      </w:r>
    </w:p>
    <w:p w:rsidR="00757867" w:rsidRPr="009B5E7C" w:rsidRDefault="00757867" w:rsidP="009B5E7C">
      <w:pPr>
        <w:spacing w:after="0" w:line="480" w:lineRule="auto"/>
        <w:jc w:val="both"/>
        <w:rPr>
          <w:rFonts w:ascii="Times New Roman" w:hAnsi="Times New Roman" w:cs="Times New Roman"/>
          <w:sz w:val="24"/>
          <w:szCs w:val="24"/>
        </w:rPr>
      </w:pPr>
    </w:p>
    <w:p w:rsidR="00757867" w:rsidRPr="009B5E7C" w:rsidRDefault="00757867"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tab/>
        <w:t xml:space="preserve">Figure 1 is an example of how </w:t>
      </w:r>
      <w:proofErr w:type="spellStart"/>
      <w:r w:rsidRPr="009B5E7C">
        <w:rPr>
          <w:rFonts w:ascii="Times New Roman" w:hAnsi="Times New Roman" w:cs="Times New Roman"/>
          <w:sz w:val="24"/>
          <w:szCs w:val="24"/>
        </w:rPr>
        <w:t>Fauré</w:t>
      </w:r>
      <w:proofErr w:type="spellEnd"/>
      <w:r w:rsidRPr="009B5E7C">
        <w:rPr>
          <w:rFonts w:ascii="Times New Roman" w:hAnsi="Times New Roman" w:cs="Times New Roman"/>
          <w:sz w:val="24"/>
          <w:szCs w:val="24"/>
        </w:rPr>
        <w:t xml:space="preserve"> used chromati</w:t>
      </w:r>
      <w:r w:rsidR="007F6E61" w:rsidRPr="009B5E7C">
        <w:rPr>
          <w:rFonts w:ascii="Times New Roman" w:hAnsi="Times New Roman" w:cs="Times New Roman"/>
          <w:sz w:val="24"/>
          <w:szCs w:val="24"/>
        </w:rPr>
        <w:t>cism to establish tension and expression of text</w:t>
      </w:r>
      <w:r w:rsidRPr="009B5E7C">
        <w:rPr>
          <w:rFonts w:ascii="Times New Roman" w:hAnsi="Times New Roman" w:cs="Times New Roman"/>
          <w:sz w:val="24"/>
          <w:szCs w:val="24"/>
        </w:rPr>
        <w:t xml:space="preserve">.  The alto line moves in contrary motion with the base line in </w:t>
      </w:r>
      <w:proofErr w:type="spellStart"/>
      <w:r w:rsidRPr="009B5E7C">
        <w:rPr>
          <w:rFonts w:ascii="Times New Roman" w:hAnsi="Times New Roman" w:cs="Times New Roman"/>
          <w:sz w:val="24"/>
          <w:szCs w:val="24"/>
        </w:rPr>
        <w:t>ms.</w:t>
      </w:r>
      <w:proofErr w:type="spellEnd"/>
      <w:r w:rsidRPr="009B5E7C">
        <w:rPr>
          <w:rFonts w:ascii="Times New Roman" w:hAnsi="Times New Roman" w:cs="Times New Roman"/>
          <w:sz w:val="24"/>
          <w:szCs w:val="24"/>
        </w:rPr>
        <w:t xml:space="preserve"> 25 and then in parallel thirds in </w:t>
      </w:r>
      <w:proofErr w:type="spellStart"/>
      <w:r w:rsidRPr="009B5E7C">
        <w:rPr>
          <w:rFonts w:ascii="Times New Roman" w:hAnsi="Times New Roman" w:cs="Times New Roman"/>
          <w:sz w:val="24"/>
          <w:szCs w:val="24"/>
        </w:rPr>
        <w:t>ms.</w:t>
      </w:r>
      <w:proofErr w:type="spellEnd"/>
      <w:r w:rsidRPr="009B5E7C">
        <w:rPr>
          <w:rFonts w:ascii="Times New Roman" w:hAnsi="Times New Roman" w:cs="Times New Roman"/>
          <w:sz w:val="24"/>
          <w:szCs w:val="24"/>
        </w:rPr>
        <w:t xml:space="preserve"> 26 using the G natural to establish the feeling of Ab major in </w:t>
      </w:r>
      <w:proofErr w:type="spellStart"/>
      <w:r w:rsidRPr="009B5E7C">
        <w:rPr>
          <w:rFonts w:ascii="Times New Roman" w:hAnsi="Times New Roman" w:cs="Times New Roman"/>
          <w:sz w:val="24"/>
          <w:szCs w:val="24"/>
        </w:rPr>
        <w:t>ms.</w:t>
      </w:r>
      <w:proofErr w:type="spellEnd"/>
      <w:r w:rsidRPr="009B5E7C">
        <w:rPr>
          <w:rFonts w:ascii="Times New Roman" w:hAnsi="Times New Roman" w:cs="Times New Roman"/>
          <w:sz w:val="24"/>
          <w:szCs w:val="24"/>
        </w:rPr>
        <w:t xml:space="preserve"> 31 (Figure 2).</w:t>
      </w:r>
    </w:p>
    <w:p w:rsidR="00757867" w:rsidRDefault="00757867" w:rsidP="00E924FE">
      <w:pPr>
        <w:spacing w:after="0"/>
        <w:jc w:val="both"/>
        <w:rPr>
          <w:sz w:val="24"/>
          <w:szCs w:val="24"/>
        </w:rPr>
      </w:pPr>
    </w:p>
    <w:p w:rsidR="00757867" w:rsidRPr="005B6837" w:rsidRDefault="00757867" w:rsidP="00757867">
      <w:pPr>
        <w:spacing w:after="0"/>
        <w:jc w:val="center"/>
        <w:rPr>
          <w:sz w:val="24"/>
          <w:szCs w:val="24"/>
        </w:rPr>
      </w:pPr>
      <w:r>
        <w:rPr>
          <w:noProof/>
          <w:sz w:val="24"/>
          <w:szCs w:val="24"/>
        </w:rPr>
        <w:drawing>
          <wp:inline distT="0" distB="0" distL="0" distR="0">
            <wp:extent cx="4369283" cy="2604898"/>
            <wp:effectExtent l="0" t="0" r="0" b="5080"/>
            <wp:docPr id="2" name="Picture 2" descr="C:\Users\User\Documents\Scanned Documents\cantique jean rac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cantique jean racine.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0773" cy="2605786"/>
                    </a:xfrm>
                    <a:prstGeom prst="rect">
                      <a:avLst/>
                    </a:prstGeom>
                    <a:noFill/>
                    <a:ln>
                      <a:noFill/>
                    </a:ln>
                  </pic:spPr>
                </pic:pic>
              </a:graphicData>
            </a:graphic>
          </wp:inline>
        </w:drawing>
      </w:r>
    </w:p>
    <w:p w:rsidR="00757867" w:rsidRPr="009B5E7C" w:rsidRDefault="00757867" w:rsidP="008C4642">
      <w:pPr>
        <w:spacing w:after="0"/>
        <w:jc w:val="both"/>
        <w:rPr>
          <w:rFonts w:ascii="Times New Roman" w:hAnsi="Times New Roman" w:cs="Times New Roman"/>
          <w:sz w:val="24"/>
          <w:szCs w:val="24"/>
        </w:rPr>
      </w:pPr>
      <w:r>
        <w:rPr>
          <w:sz w:val="24"/>
          <w:szCs w:val="24"/>
        </w:rPr>
        <w:tab/>
      </w:r>
      <w:r>
        <w:rPr>
          <w:sz w:val="24"/>
          <w:szCs w:val="24"/>
        </w:rPr>
        <w:tab/>
      </w:r>
      <w:r>
        <w:rPr>
          <w:sz w:val="24"/>
          <w:szCs w:val="24"/>
        </w:rPr>
        <w:tab/>
      </w:r>
      <w:r w:rsidRPr="009B5E7C">
        <w:rPr>
          <w:rFonts w:ascii="Times New Roman" w:hAnsi="Times New Roman" w:cs="Times New Roman"/>
          <w:sz w:val="24"/>
          <w:szCs w:val="24"/>
        </w:rPr>
        <w:t>Figure 2</w:t>
      </w:r>
    </w:p>
    <w:p w:rsidR="008C4642" w:rsidRDefault="008C4642" w:rsidP="008C4642">
      <w:pPr>
        <w:spacing w:after="0"/>
        <w:jc w:val="both"/>
        <w:rPr>
          <w:sz w:val="24"/>
          <w:szCs w:val="24"/>
        </w:rPr>
      </w:pPr>
      <w:r w:rsidRPr="005B6837">
        <w:rPr>
          <w:sz w:val="24"/>
          <w:szCs w:val="24"/>
        </w:rPr>
        <w:tab/>
      </w:r>
    </w:p>
    <w:p w:rsidR="00D45523" w:rsidRPr="009B5E7C" w:rsidRDefault="00757867"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tab/>
        <w:t>Figure 2 shows the importance of the seventh in establishing the tonal center</w:t>
      </w:r>
      <w:r w:rsidR="00C34E7E" w:rsidRPr="009B5E7C">
        <w:rPr>
          <w:rFonts w:ascii="Times New Roman" w:hAnsi="Times New Roman" w:cs="Times New Roman"/>
          <w:sz w:val="24"/>
          <w:szCs w:val="24"/>
        </w:rPr>
        <w:t xml:space="preserve"> and providing subtle tension</w:t>
      </w:r>
      <w:r w:rsidRPr="009B5E7C">
        <w:rPr>
          <w:rFonts w:ascii="Times New Roman" w:hAnsi="Times New Roman" w:cs="Times New Roman"/>
          <w:sz w:val="24"/>
          <w:szCs w:val="24"/>
        </w:rPr>
        <w:t xml:space="preserve">.  </w:t>
      </w:r>
      <w:r w:rsidR="00C34E7E" w:rsidRPr="009B5E7C">
        <w:rPr>
          <w:rFonts w:ascii="Times New Roman" w:hAnsi="Times New Roman" w:cs="Times New Roman"/>
          <w:sz w:val="24"/>
          <w:szCs w:val="24"/>
        </w:rPr>
        <w:t xml:space="preserve">Although seventh chords are not necessary in establishing the tonal center, </w:t>
      </w:r>
      <w:proofErr w:type="spellStart"/>
      <w:r w:rsidR="00C34E7E" w:rsidRPr="009B5E7C">
        <w:rPr>
          <w:rFonts w:ascii="Times New Roman" w:hAnsi="Times New Roman" w:cs="Times New Roman"/>
          <w:sz w:val="24"/>
          <w:szCs w:val="24"/>
        </w:rPr>
        <w:t>Fauré’s</w:t>
      </w:r>
      <w:proofErr w:type="spellEnd"/>
      <w:r w:rsidR="00C34E7E" w:rsidRPr="009B5E7C">
        <w:rPr>
          <w:rFonts w:ascii="Times New Roman" w:hAnsi="Times New Roman" w:cs="Times New Roman"/>
          <w:sz w:val="24"/>
          <w:szCs w:val="24"/>
        </w:rPr>
        <w:t xml:space="preserve"> use of sevenths </w:t>
      </w:r>
      <w:r w:rsidR="00C34E7E" w:rsidRPr="009B5E7C">
        <w:rPr>
          <w:rFonts w:ascii="Times New Roman" w:hAnsi="Times New Roman" w:cs="Times New Roman"/>
          <w:sz w:val="24"/>
          <w:szCs w:val="24"/>
        </w:rPr>
        <w:lastRenderedPageBreak/>
        <w:t xml:space="preserve">provides expressive tension and resolution throughout the entire piece.  </w:t>
      </w:r>
      <w:r w:rsidRPr="009B5E7C">
        <w:rPr>
          <w:rFonts w:ascii="Times New Roman" w:hAnsi="Times New Roman" w:cs="Times New Roman"/>
          <w:sz w:val="24"/>
          <w:szCs w:val="24"/>
        </w:rPr>
        <w:t xml:space="preserve">By the time we reach </w:t>
      </w:r>
      <w:proofErr w:type="spellStart"/>
      <w:r w:rsidRPr="009B5E7C">
        <w:rPr>
          <w:rFonts w:ascii="Times New Roman" w:hAnsi="Times New Roman" w:cs="Times New Roman"/>
          <w:sz w:val="24"/>
          <w:szCs w:val="24"/>
        </w:rPr>
        <w:t>ms.</w:t>
      </w:r>
      <w:proofErr w:type="spellEnd"/>
      <w:r w:rsidRPr="009B5E7C">
        <w:rPr>
          <w:rFonts w:ascii="Times New Roman" w:hAnsi="Times New Roman" w:cs="Times New Roman"/>
          <w:sz w:val="24"/>
          <w:szCs w:val="24"/>
        </w:rPr>
        <w:t xml:space="preserve"> 31 we are in the key of Ab (originally the dominant key of D</w:t>
      </w:r>
      <w:r w:rsidR="0028402A" w:rsidRPr="009B5E7C">
        <w:rPr>
          <w:rFonts w:ascii="Times New Roman" w:hAnsi="Times New Roman" w:cs="Times New Roman"/>
          <w:sz w:val="24"/>
          <w:szCs w:val="24"/>
        </w:rPr>
        <w:t xml:space="preserve">b).  </w:t>
      </w:r>
      <w:proofErr w:type="spellStart"/>
      <w:r w:rsidR="0028402A" w:rsidRPr="009B5E7C">
        <w:rPr>
          <w:rFonts w:ascii="Times New Roman" w:hAnsi="Times New Roman" w:cs="Times New Roman"/>
          <w:sz w:val="24"/>
          <w:szCs w:val="24"/>
        </w:rPr>
        <w:t>Fauré</w:t>
      </w:r>
      <w:proofErr w:type="spellEnd"/>
      <w:r w:rsidR="0028402A" w:rsidRPr="009B5E7C">
        <w:rPr>
          <w:rFonts w:ascii="Times New Roman" w:hAnsi="Times New Roman" w:cs="Times New Roman"/>
          <w:sz w:val="24"/>
          <w:szCs w:val="24"/>
        </w:rPr>
        <w:t xml:space="preserve"> uses G natural</w:t>
      </w:r>
      <w:r w:rsidR="00D42E66" w:rsidRPr="009B5E7C">
        <w:rPr>
          <w:rFonts w:ascii="Times New Roman" w:hAnsi="Times New Roman" w:cs="Times New Roman"/>
          <w:sz w:val="24"/>
          <w:szCs w:val="24"/>
        </w:rPr>
        <w:t xml:space="preserve"> in the vocal lines</w:t>
      </w:r>
      <w:r w:rsidRPr="009B5E7C">
        <w:rPr>
          <w:rFonts w:ascii="Times New Roman" w:hAnsi="Times New Roman" w:cs="Times New Roman"/>
          <w:sz w:val="24"/>
          <w:szCs w:val="24"/>
        </w:rPr>
        <w:t xml:space="preserve"> as well as in the accompaniment to give a sense of leading to Ab.  He also uses Db in </w:t>
      </w:r>
      <w:proofErr w:type="spellStart"/>
      <w:r w:rsidRPr="009B5E7C">
        <w:rPr>
          <w:rFonts w:ascii="Times New Roman" w:hAnsi="Times New Roman" w:cs="Times New Roman"/>
          <w:sz w:val="24"/>
          <w:szCs w:val="24"/>
        </w:rPr>
        <w:t>ms.</w:t>
      </w:r>
      <w:proofErr w:type="spellEnd"/>
      <w:r w:rsidRPr="009B5E7C">
        <w:rPr>
          <w:rFonts w:ascii="Times New Roman" w:hAnsi="Times New Roman" w:cs="Times New Roman"/>
          <w:sz w:val="24"/>
          <w:szCs w:val="24"/>
        </w:rPr>
        <w:t xml:space="preserve"> 29-30 as well as a passing D natural to hel</w:t>
      </w:r>
      <w:r w:rsidR="00D45523" w:rsidRPr="009B5E7C">
        <w:rPr>
          <w:rFonts w:ascii="Times New Roman" w:hAnsi="Times New Roman" w:cs="Times New Roman"/>
          <w:sz w:val="24"/>
          <w:szCs w:val="24"/>
        </w:rPr>
        <w:t xml:space="preserve">p us feel </w:t>
      </w:r>
      <w:proofErr w:type="spellStart"/>
      <w:r w:rsidR="00D45523" w:rsidRPr="009B5E7C">
        <w:rPr>
          <w:rFonts w:ascii="Times New Roman" w:hAnsi="Times New Roman" w:cs="Times New Roman"/>
          <w:sz w:val="24"/>
          <w:szCs w:val="24"/>
        </w:rPr>
        <w:t>Eb</w:t>
      </w:r>
      <w:proofErr w:type="spellEnd"/>
      <w:r w:rsidR="00D45523" w:rsidRPr="009B5E7C">
        <w:rPr>
          <w:rFonts w:ascii="Times New Roman" w:hAnsi="Times New Roman" w:cs="Times New Roman"/>
          <w:sz w:val="24"/>
          <w:szCs w:val="24"/>
        </w:rPr>
        <w:t xml:space="preserve"> as the dominant of Ab major rather than as the ii chord of Db major.  Another way </w:t>
      </w:r>
      <w:proofErr w:type="spellStart"/>
      <w:r w:rsidR="00D45523" w:rsidRPr="009B5E7C">
        <w:rPr>
          <w:rFonts w:ascii="Times New Roman" w:hAnsi="Times New Roman" w:cs="Times New Roman"/>
          <w:sz w:val="24"/>
          <w:szCs w:val="24"/>
        </w:rPr>
        <w:t>Fauré</w:t>
      </w:r>
      <w:proofErr w:type="spellEnd"/>
      <w:r w:rsidR="00D45523" w:rsidRPr="009B5E7C">
        <w:rPr>
          <w:rFonts w:ascii="Times New Roman" w:hAnsi="Times New Roman" w:cs="Times New Roman"/>
          <w:sz w:val="24"/>
          <w:szCs w:val="24"/>
        </w:rPr>
        <w:t xml:space="preserve"> establishes the new key is </w:t>
      </w:r>
      <w:r w:rsidR="0013328B" w:rsidRPr="009B5E7C">
        <w:rPr>
          <w:rFonts w:ascii="Times New Roman" w:hAnsi="Times New Roman" w:cs="Times New Roman"/>
          <w:sz w:val="24"/>
          <w:szCs w:val="24"/>
        </w:rPr>
        <w:t>placing the tonic Ab in the bass</w:t>
      </w:r>
      <w:r w:rsidR="00D45523" w:rsidRPr="009B5E7C">
        <w:rPr>
          <w:rFonts w:ascii="Times New Roman" w:hAnsi="Times New Roman" w:cs="Times New Roman"/>
          <w:sz w:val="24"/>
          <w:szCs w:val="24"/>
        </w:rPr>
        <w:t xml:space="preserve"> line as well as three vocal lines. The only other times he does this is near the end of the piece in </w:t>
      </w:r>
      <w:proofErr w:type="spellStart"/>
      <w:r w:rsidR="00D45523" w:rsidRPr="009B5E7C">
        <w:rPr>
          <w:rFonts w:ascii="Times New Roman" w:hAnsi="Times New Roman" w:cs="Times New Roman"/>
          <w:sz w:val="24"/>
          <w:szCs w:val="24"/>
        </w:rPr>
        <w:t>ms.</w:t>
      </w:r>
      <w:proofErr w:type="spellEnd"/>
      <w:r w:rsidR="00D45523" w:rsidRPr="009B5E7C">
        <w:rPr>
          <w:rFonts w:ascii="Times New Roman" w:hAnsi="Times New Roman" w:cs="Times New Roman"/>
          <w:sz w:val="24"/>
          <w:szCs w:val="24"/>
        </w:rPr>
        <w:t xml:space="preserve"> 79 and again in the final measure when the melody concludes on Db, the original tonic</w:t>
      </w:r>
      <w:r w:rsidR="0028402A" w:rsidRPr="009B5E7C">
        <w:rPr>
          <w:rFonts w:ascii="Times New Roman" w:hAnsi="Times New Roman" w:cs="Times New Roman"/>
          <w:sz w:val="24"/>
          <w:szCs w:val="24"/>
        </w:rPr>
        <w:t xml:space="preserve"> (Figure 5)</w:t>
      </w:r>
      <w:r w:rsidR="00D45523" w:rsidRPr="009B5E7C">
        <w:rPr>
          <w:rFonts w:ascii="Times New Roman" w:hAnsi="Times New Roman" w:cs="Times New Roman"/>
          <w:sz w:val="24"/>
          <w:szCs w:val="24"/>
        </w:rPr>
        <w:t>.   Prior to this the melody often followed the median</w:t>
      </w:r>
      <w:r w:rsidR="0028402A" w:rsidRPr="009B5E7C">
        <w:rPr>
          <w:rFonts w:ascii="Times New Roman" w:hAnsi="Times New Roman" w:cs="Times New Roman"/>
          <w:sz w:val="24"/>
          <w:szCs w:val="24"/>
        </w:rPr>
        <w:t xml:space="preserve"> such as in Figures 3 and 4.</w:t>
      </w:r>
    </w:p>
    <w:p w:rsidR="00D45523" w:rsidRDefault="00FB66E8" w:rsidP="00FB66E8">
      <w:pPr>
        <w:spacing w:after="0"/>
        <w:jc w:val="center"/>
        <w:rPr>
          <w:sz w:val="24"/>
          <w:szCs w:val="24"/>
        </w:rPr>
      </w:pPr>
      <w:r>
        <w:rPr>
          <w:noProof/>
          <w:sz w:val="24"/>
          <w:szCs w:val="24"/>
        </w:rPr>
        <w:drawing>
          <wp:inline distT="0" distB="0" distL="0" distR="0">
            <wp:extent cx="2371725" cy="2649556"/>
            <wp:effectExtent l="0" t="0" r="0" b="0"/>
            <wp:docPr id="3" name="Picture 3" descr="C:\Users\User\Documents\Scanned Documents\cantiqu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Documents\cantique 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2649556"/>
                    </a:xfrm>
                    <a:prstGeom prst="rect">
                      <a:avLst/>
                    </a:prstGeom>
                    <a:noFill/>
                    <a:ln>
                      <a:noFill/>
                    </a:ln>
                  </pic:spPr>
                </pic:pic>
              </a:graphicData>
            </a:graphic>
          </wp:inline>
        </w:drawing>
      </w:r>
    </w:p>
    <w:p w:rsidR="00FB66E8" w:rsidRPr="009B5E7C" w:rsidRDefault="00FB66E8" w:rsidP="00FB66E8">
      <w:pPr>
        <w:spacing w:after="0"/>
        <w:jc w:val="both"/>
        <w:rPr>
          <w:rFonts w:ascii="Times New Roman" w:hAnsi="Times New Roman" w:cs="Times New Roman"/>
          <w:sz w:val="24"/>
          <w:szCs w:val="24"/>
        </w:rPr>
      </w:pPr>
      <w:r>
        <w:rPr>
          <w:sz w:val="24"/>
          <w:szCs w:val="24"/>
        </w:rPr>
        <w:tab/>
      </w:r>
      <w:r>
        <w:rPr>
          <w:sz w:val="24"/>
          <w:szCs w:val="24"/>
        </w:rPr>
        <w:tab/>
      </w:r>
      <w:r>
        <w:rPr>
          <w:sz w:val="24"/>
          <w:szCs w:val="24"/>
        </w:rPr>
        <w:tab/>
      </w:r>
      <w:r w:rsidRPr="009B5E7C">
        <w:rPr>
          <w:rFonts w:ascii="Times New Roman" w:hAnsi="Times New Roman" w:cs="Times New Roman"/>
          <w:sz w:val="24"/>
          <w:szCs w:val="24"/>
        </w:rPr>
        <w:tab/>
      </w:r>
      <w:r w:rsidRPr="009B5E7C">
        <w:rPr>
          <w:rFonts w:ascii="Times New Roman" w:hAnsi="Times New Roman" w:cs="Times New Roman"/>
          <w:sz w:val="24"/>
          <w:szCs w:val="24"/>
        </w:rPr>
        <w:tab/>
        <w:t>Figure 3</w:t>
      </w:r>
    </w:p>
    <w:p w:rsidR="00FB66E8" w:rsidRPr="009B5E7C" w:rsidRDefault="00FB66E8" w:rsidP="00FB66E8">
      <w:pPr>
        <w:spacing w:after="0"/>
        <w:jc w:val="both"/>
        <w:rPr>
          <w:rFonts w:ascii="Times New Roman" w:hAnsi="Times New Roman" w:cs="Times New Roman"/>
          <w:sz w:val="24"/>
          <w:szCs w:val="24"/>
        </w:rPr>
      </w:pPr>
    </w:p>
    <w:p w:rsidR="00FB66E8" w:rsidRPr="009B5E7C" w:rsidRDefault="00FB66E8"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tab/>
        <w:t xml:space="preserve">In Figure 3 the melody is supported by the </w:t>
      </w:r>
      <w:r w:rsidR="0028402A" w:rsidRPr="009B5E7C">
        <w:rPr>
          <w:rFonts w:ascii="Times New Roman" w:hAnsi="Times New Roman" w:cs="Times New Roman"/>
          <w:sz w:val="24"/>
          <w:szCs w:val="24"/>
        </w:rPr>
        <w:t xml:space="preserve">dominant bass and follows the seventh (Gb) until resolving into the median of the tonic Db. </w:t>
      </w:r>
    </w:p>
    <w:p w:rsidR="0028402A" w:rsidRDefault="0028402A" w:rsidP="00FB66E8">
      <w:pPr>
        <w:spacing w:after="0"/>
        <w:jc w:val="both"/>
        <w:rPr>
          <w:sz w:val="24"/>
          <w:szCs w:val="24"/>
        </w:rPr>
      </w:pPr>
    </w:p>
    <w:p w:rsidR="0028402A" w:rsidRDefault="0028402A" w:rsidP="0028402A">
      <w:pPr>
        <w:spacing w:after="0"/>
        <w:jc w:val="center"/>
        <w:rPr>
          <w:sz w:val="24"/>
          <w:szCs w:val="24"/>
        </w:rPr>
      </w:pPr>
      <w:r>
        <w:rPr>
          <w:noProof/>
          <w:sz w:val="24"/>
          <w:szCs w:val="24"/>
        </w:rPr>
        <w:drawing>
          <wp:inline distT="0" distB="0" distL="0" distR="0">
            <wp:extent cx="4476750" cy="1437684"/>
            <wp:effectExtent l="0" t="0" r="0" b="0"/>
            <wp:docPr id="5" name="Picture 5" descr="C:\Users\User\Documents\Scanned Documents\cantiqu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canned Documents\cantique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0" cy="1437684"/>
                    </a:xfrm>
                    <a:prstGeom prst="rect">
                      <a:avLst/>
                    </a:prstGeom>
                    <a:noFill/>
                    <a:ln>
                      <a:noFill/>
                    </a:ln>
                  </pic:spPr>
                </pic:pic>
              </a:graphicData>
            </a:graphic>
          </wp:inline>
        </w:drawing>
      </w:r>
    </w:p>
    <w:p w:rsidR="0028402A" w:rsidRPr="009B5E7C" w:rsidRDefault="0028402A" w:rsidP="0028402A">
      <w:pPr>
        <w:spacing w:after="0"/>
        <w:jc w:val="both"/>
        <w:rPr>
          <w:rFonts w:ascii="Times New Roman" w:hAnsi="Times New Roman" w:cs="Times New Roman"/>
          <w:sz w:val="24"/>
          <w:szCs w:val="24"/>
        </w:rPr>
      </w:pPr>
      <w:r>
        <w:rPr>
          <w:sz w:val="24"/>
          <w:szCs w:val="24"/>
        </w:rPr>
        <w:tab/>
      </w:r>
      <w:r>
        <w:rPr>
          <w:sz w:val="24"/>
          <w:szCs w:val="24"/>
        </w:rPr>
        <w:tab/>
      </w:r>
      <w:r>
        <w:rPr>
          <w:sz w:val="24"/>
          <w:szCs w:val="24"/>
        </w:rPr>
        <w:tab/>
      </w:r>
      <w:r w:rsidRPr="009B5E7C">
        <w:rPr>
          <w:rFonts w:ascii="Times New Roman" w:hAnsi="Times New Roman" w:cs="Times New Roman"/>
          <w:sz w:val="24"/>
          <w:szCs w:val="24"/>
        </w:rPr>
        <w:t>Figure 4</w:t>
      </w:r>
    </w:p>
    <w:p w:rsidR="0028402A" w:rsidRPr="009B5E7C" w:rsidRDefault="0028402A" w:rsidP="0028402A">
      <w:pPr>
        <w:spacing w:after="0"/>
        <w:jc w:val="both"/>
        <w:rPr>
          <w:rFonts w:ascii="Times New Roman" w:hAnsi="Times New Roman" w:cs="Times New Roman"/>
          <w:sz w:val="24"/>
          <w:szCs w:val="24"/>
        </w:rPr>
      </w:pPr>
    </w:p>
    <w:p w:rsidR="0028402A" w:rsidRPr="009B5E7C" w:rsidRDefault="0028402A"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lastRenderedPageBreak/>
        <w:tab/>
        <w:t>In Figure 4, the choral bass melody follows the median of the F minor chord in the second measure shown, the seventh of the Ab7 chord in the second half of the same measure, and returns to F, which is the median of the tonic Db.</w:t>
      </w:r>
    </w:p>
    <w:p w:rsidR="0028402A" w:rsidRDefault="007746EF" w:rsidP="007746EF">
      <w:pPr>
        <w:spacing w:after="0"/>
        <w:jc w:val="center"/>
        <w:rPr>
          <w:sz w:val="24"/>
          <w:szCs w:val="24"/>
        </w:rPr>
      </w:pPr>
      <w:r>
        <w:rPr>
          <w:noProof/>
          <w:sz w:val="24"/>
          <w:szCs w:val="24"/>
        </w:rPr>
        <w:drawing>
          <wp:inline distT="0" distB="0" distL="0" distR="0">
            <wp:extent cx="4286250" cy="2669566"/>
            <wp:effectExtent l="0" t="0" r="0" b="0"/>
            <wp:docPr id="7" name="Picture 7" descr="C:\Users\User\Documents\Scanned Documents\cantiqu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canned Documents\cantique 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0" cy="2669566"/>
                    </a:xfrm>
                    <a:prstGeom prst="rect">
                      <a:avLst/>
                    </a:prstGeom>
                    <a:noFill/>
                    <a:ln>
                      <a:noFill/>
                    </a:ln>
                  </pic:spPr>
                </pic:pic>
              </a:graphicData>
            </a:graphic>
          </wp:inline>
        </w:drawing>
      </w:r>
    </w:p>
    <w:p w:rsidR="00D45523" w:rsidRPr="009B5E7C" w:rsidRDefault="007746EF" w:rsidP="008C4642">
      <w:pPr>
        <w:spacing w:after="0"/>
        <w:jc w:val="both"/>
        <w:rPr>
          <w:rFonts w:ascii="Times New Roman" w:hAnsi="Times New Roman" w:cs="Times New Roman"/>
          <w:sz w:val="24"/>
          <w:szCs w:val="24"/>
        </w:rPr>
      </w:pPr>
      <w:r>
        <w:rPr>
          <w:sz w:val="24"/>
          <w:szCs w:val="24"/>
        </w:rPr>
        <w:tab/>
      </w:r>
      <w:r w:rsidRPr="009B5E7C">
        <w:rPr>
          <w:rFonts w:ascii="Times New Roman" w:hAnsi="Times New Roman" w:cs="Times New Roman"/>
          <w:sz w:val="24"/>
          <w:szCs w:val="24"/>
        </w:rPr>
        <w:tab/>
      </w:r>
      <w:r w:rsidRPr="009B5E7C">
        <w:rPr>
          <w:rFonts w:ascii="Times New Roman" w:hAnsi="Times New Roman" w:cs="Times New Roman"/>
          <w:sz w:val="24"/>
          <w:szCs w:val="24"/>
        </w:rPr>
        <w:tab/>
        <w:t>Figure 5</w:t>
      </w:r>
    </w:p>
    <w:p w:rsidR="007746EF" w:rsidRPr="009B5E7C" w:rsidRDefault="007746EF" w:rsidP="008C4642">
      <w:pPr>
        <w:spacing w:after="0"/>
        <w:jc w:val="both"/>
        <w:rPr>
          <w:rFonts w:ascii="Times New Roman" w:hAnsi="Times New Roman" w:cs="Times New Roman"/>
          <w:sz w:val="24"/>
          <w:szCs w:val="24"/>
        </w:rPr>
      </w:pPr>
    </w:p>
    <w:p w:rsidR="007746EF" w:rsidRPr="009B5E7C" w:rsidRDefault="007746EF"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tab/>
        <w:t xml:space="preserve">Figure 5 demonstrates the third time </w:t>
      </w:r>
      <w:proofErr w:type="spellStart"/>
      <w:r w:rsidRPr="009B5E7C">
        <w:rPr>
          <w:rFonts w:ascii="Times New Roman" w:hAnsi="Times New Roman" w:cs="Times New Roman"/>
          <w:sz w:val="24"/>
          <w:szCs w:val="24"/>
        </w:rPr>
        <w:t>Fauré</w:t>
      </w:r>
      <w:proofErr w:type="spellEnd"/>
      <w:r w:rsidRPr="009B5E7C">
        <w:rPr>
          <w:rFonts w:ascii="Times New Roman" w:hAnsi="Times New Roman" w:cs="Times New Roman"/>
          <w:sz w:val="24"/>
          <w:szCs w:val="24"/>
        </w:rPr>
        <w:t xml:space="preserve"> chooses to conclude a section or, in this case, the finale of the piece on the established tonic.  Here you can see his IV7-V7-I cadence as well.</w:t>
      </w:r>
    </w:p>
    <w:p w:rsidR="007746EF" w:rsidRPr="009B5E7C" w:rsidRDefault="007746EF" w:rsidP="009B5E7C">
      <w:pPr>
        <w:spacing w:after="0" w:line="480" w:lineRule="auto"/>
        <w:jc w:val="both"/>
        <w:rPr>
          <w:rFonts w:ascii="Times New Roman" w:hAnsi="Times New Roman" w:cs="Times New Roman"/>
          <w:sz w:val="24"/>
          <w:szCs w:val="24"/>
        </w:rPr>
      </w:pPr>
    </w:p>
    <w:p w:rsidR="008C4642" w:rsidRPr="009B5E7C" w:rsidRDefault="008C4642" w:rsidP="009B5E7C">
      <w:pPr>
        <w:spacing w:after="0" w:line="480" w:lineRule="auto"/>
        <w:jc w:val="both"/>
        <w:rPr>
          <w:rFonts w:ascii="Times New Roman" w:hAnsi="Times New Roman" w:cs="Times New Roman"/>
          <w:sz w:val="24"/>
          <w:szCs w:val="24"/>
          <w:lang w:val="en"/>
        </w:rPr>
      </w:pPr>
      <w:r w:rsidRPr="009B5E7C">
        <w:rPr>
          <w:rFonts w:ascii="Times New Roman" w:hAnsi="Times New Roman" w:cs="Times New Roman"/>
          <w:sz w:val="24"/>
          <w:szCs w:val="24"/>
        </w:rPr>
        <w:tab/>
      </w:r>
      <w:proofErr w:type="spellStart"/>
      <w:r w:rsidR="007746EF" w:rsidRPr="009B5E7C">
        <w:rPr>
          <w:rFonts w:ascii="Times New Roman" w:hAnsi="Times New Roman" w:cs="Times New Roman"/>
          <w:sz w:val="24"/>
          <w:szCs w:val="24"/>
          <w:lang w:val="en"/>
        </w:rPr>
        <w:t>Fauré</w:t>
      </w:r>
      <w:proofErr w:type="spellEnd"/>
      <w:r w:rsidRPr="009B5E7C">
        <w:rPr>
          <w:rFonts w:ascii="Times New Roman" w:hAnsi="Times New Roman" w:cs="Times New Roman"/>
          <w:sz w:val="24"/>
          <w:szCs w:val="24"/>
          <w:lang w:val="en"/>
        </w:rPr>
        <w:t xml:space="preserve"> sets the piece in Db Major which is a difficult key for strings to play in. He arranged it</w:t>
      </w:r>
      <w:r w:rsidR="003B2798" w:rsidRPr="009B5E7C">
        <w:rPr>
          <w:rFonts w:ascii="Times New Roman" w:hAnsi="Times New Roman" w:cs="Times New Roman"/>
          <w:sz w:val="24"/>
          <w:szCs w:val="24"/>
          <w:lang w:val="en"/>
        </w:rPr>
        <w:t xml:space="preserve"> </w:t>
      </w:r>
      <w:r w:rsidRPr="009B5E7C">
        <w:rPr>
          <w:rFonts w:ascii="Times New Roman" w:hAnsi="Times New Roman" w:cs="Times New Roman"/>
          <w:sz w:val="24"/>
          <w:szCs w:val="24"/>
          <w:lang w:val="en"/>
        </w:rPr>
        <w:t>originally for organ and orchestra, but it is mostly performed to</w:t>
      </w:r>
      <w:r w:rsidR="00827A0E" w:rsidRPr="009B5E7C">
        <w:rPr>
          <w:rFonts w:ascii="Times New Roman" w:hAnsi="Times New Roman" w:cs="Times New Roman"/>
          <w:sz w:val="24"/>
          <w:szCs w:val="24"/>
          <w:lang w:val="en"/>
        </w:rPr>
        <w:t>day with only orchestra. Writing</w:t>
      </w:r>
      <w:r w:rsidRPr="009B5E7C">
        <w:rPr>
          <w:rFonts w:ascii="Times New Roman" w:hAnsi="Times New Roman" w:cs="Times New Roman"/>
          <w:sz w:val="24"/>
          <w:szCs w:val="24"/>
          <w:lang w:val="en"/>
        </w:rPr>
        <w:t xml:space="preserve"> the</w:t>
      </w:r>
      <w:r w:rsidR="003B2798" w:rsidRPr="009B5E7C">
        <w:rPr>
          <w:rFonts w:ascii="Times New Roman" w:hAnsi="Times New Roman" w:cs="Times New Roman"/>
          <w:sz w:val="24"/>
          <w:szCs w:val="24"/>
          <w:lang w:val="en"/>
        </w:rPr>
        <w:t xml:space="preserve"> </w:t>
      </w:r>
      <w:r w:rsidRPr="009B5E7C">
        <w:rPr>
          <w:rFonts w:ascii="Times New Roman" w:hAnsi="Times New Roman" w:cs="Times New Roman"/>
          <w:sz w:val="24"/>
          <w:szCs w:val="24"/>
          <w:lang w:val="en"/>
        </w:rPr>
        <w:t>piece in Db major though inhibits the bass players from really laying down a really strong and low</w:t>
      </w:r>
      <w:r w:rsidR="003B2798" w:rsidRPr="009B5E7C">
        <w:rPr>
          <w:rFonts w:ascii="Times New Roman" w:hAnsi="Times New Roman" w:cs="Times New Roman"/>
          <w:sz w:val="24"/>
          <w:szCs w:val="24"/>
          <w:lang w:val="en"/>
        </w:rPr>
        <w:t xml:space="preserve"> </w:t>
      </w:r>
      <w:r w:rsidRPr="009B5E7C">
        <w:rPr>
          <w:rFonts w:ascii="Times New Roman" w:hAnsi="Times New Roman" w:cs="Times New Roman"/>
          <w:sz w:val="24"/>
          <w:szCs w:val="24"/>
          <w:lang w:val="en"/>
        </w:rPr>
        <w:t>tonic. The Ab and dominant function of the key is lower and able to be played stronger. This subtly</w:t>
      </w:r>
      <w:r w:rsidR="003B2798" w:rsidRPr="009B5E7C">
        <w:rPr>
          <w:rFonts w:ascii="Times New Roman" w:hAnsi="Times New Roman" w:cs="Times New Roman"/>
          <w:sz w:val="24"/>
          <w:szCs w:val="24"/>
          <w:lang w:val="en"/>
        </w:rPr>
        <w:t xml:space="preserve"> </w:t>
      </w:r>
      <w:r w:rsidRPr="009B5E7C">
        <w:rPr>
          <w:rFonts w:ascii="Times New Roman" w:hAnsi="Times New Roman" w:cs="Times New Roman"/>
          <w:sz w:val="24"/>
          <w:szCs w:val="24"/>
          <w:lang w:val="en"/>
        </w:rPr>
        <w:t>creates a nice flow from V to I that will be accentuated many more times in the piece.</w:t>
      </w:r>
    </w:p>
    <w:p w:rsidR="003B2798" w:rsidRPr="009B5E7C" w:rsidRDefault="003B2798" w:rsidP="009B5E7C">
      <w:pPr>
        <w:spacing w:after="0" w:line="480" w:lineRule="auto"/>
        <w:jc w:val="both"/>
        <w:rPr>
          <w:rFonts w:ascii="Times New Roman" w:hAnsi="Times New Roman" w:cs="Times New Roman"/>
          <w:sz w:val="24"/>
          <w:szCs w:val="24"/>
        </w:rPr>
      </w:pPr>
    </w:p>
    <w:p w:rsidR="003B2798" w:rsidRPr="009B5E7C" w:rsidRDefault="003B2798"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tab/>
      </w:r>
      <w:proofErr w:type="spellStart"/>
      <w:r w:rsidRPr="009B5E7C">
        <w:rPr>
          <w:rFonts w:ascii="Times New Roman" w:hAnsi="Times New Roman" w:cs="Times New Roman"/>
          <w:i/>
          <w:sz w:val="24"/>
          <w:szCs w:val="24"/>
        </w:rPr>
        <w:t>Cantique</w:t>
      </w:r>
      <w:proofErr w:type="spellEnd"/>
      <w:r w:rsidRPr="009B5E7C">
        <w:rPr>
          <w:rFonts w:ascii="Times New Roman" w:hAnsi="Times New Roman" w:cs="Times New Roman"/>
          <w:i/>
          <w:sz w:val="24"/>
          <w:szCs w:val="24"/>
        </w:rPr>
        <w:t xml:space="preserve"> de Jean Racine</w:t>
      </w:r>
      <w:r w:rsidRPr="009B5E7C">
        <w:rPr>
          <w:rFonts w:ascii="Times New Roman" w:hAnsi="Times New Roman" w:cs="Times New Roman"/>
          <w:sz w:val="24"/>
          <w:szCs w:val="24"/>
        </w:rPr>
        <w:t xml:space="preserve"> has a tempo marking of </w:t>
      </w:r>
      <w:r w:rsidRPr="009B5E7C">
        <w:rPr>
          <w:rFonts w:ascii="Times New Roman" w:hAnsi="Times New Roman" w:cs="Times New Roman"/>
          <w:i/>
          <w:sz w:val="24"/>
          <w:szCs w:val="24"/>
        </w:rPr>
        <w:t>Andante</w:t>
      </w:r>
      <w:r w:rsidRPr="009B5E7C">
        <w:rPr>
          <w:rFonts w:ascii="Times New Roman" w:hAnsi="Times New Roman" w:cs="Times New Roman"/>
          <w:sz w:val="24"/>
          <w:szCs w:val="24"/>
        </w:rPr>
        <w:t xml:space="preserve"> (quarter = 80) </w:t>
      </w:r>
      <w:r w:rsidR="00064C9F" w:rsidRPr="009B5E7C">
        <w:rPr>
          <w:rFonts w:ascii="Times New Roman" w:hAnsi="Times New Roman" w:cs="Times New Roman"/>
          <w:sz w:val="24"/>
          <w:szCs w:val="24"/>
        </w:rPr>
        <w:t xml:space="preserve">with a meter marking of common time </w:t>
      </w:r>
      <w:r w:rsidRPr="009B5E7C">
        <w:rPr>
          <w:rFonts w:ascii="Times New Roman" w:hAnsi="Times New Roman" w:cs="Times New Roman"/>
          <w:sz w:val="24"/>
          <w:szCs w:val="24"/>
        </w:rPr>
        <w:t xml:space="preserve">and a beginning style marking of </w:t>
      </w:r>
      <w:proofErr w:type="spellStart"/>
      <w:r w:rsidRPr="009B5E7C">
        <w:rPr>
          <w:rFonts w:ascii="Times New Roman" w:hAnsi="Times New Roman" w:cs="Times New Roman"/>
          <w:i/>
          <w:sz w:val="24"/>
          <w:szCs w:val="24"/>
        </w:rPr>
        <w:t>cantablile</w:t>
      </w:r>
      <w:proofErr w:type="spellEnd"/>
      <w:r w:rsidRPr="009B5E7C">
        <w:rPr>
          <w:rFonts w:ascii="Times New Roman" w:hAnsi="Times New Roman" w:cs="Times New Roman"/>
          <w:sz w:val="24"/>
          <w:szCs w:val="24"/>
        </w:rPr>
        <w:t xml:space="preserve">.  This slow walking tempo lends well to the significance of the text </w:t>
      </w:r>
      <w:r w:rsidR="00D10686" w:rsidRPr="009B5E7C">
        <w:rPr>
          <w:rFonts w:ascii="Times New Roman" w:hAnsi="Times New Roman" w:cs="Times New Roman"/>
          <w:sz w:val="24"/>
          <w:szCs w:val="24"/>
        </w:rPr>
        <w:t xml:space="preserve">and the fullness of the organ and/or layering of orchestration.  This tempo allows the rhythm, primarily quarter and half notes, to be given full attention which in turn brings increased </w:t>
      </w:r>
      <w:proofErr w:type="spellStart"/>
      <w:r w:rsidR="00D10686" w:rsidRPr="009B5E7C">
        <w:rPr>
          <w:rFonts w:ascii="Times New Roman" w:hAnsi="Times New Roman" w:cs="Times New Roman"/>
          <w:sz w:val="24"/>
          <w:szCs w:val="24"/>
        </w:rPr>
        <w:t>lustre</w:t>
      </w:r>
      <w:proofErr w:type="spellEnd"/>
      <w:r w:rsidR="00D10686" w:rsidRPr="009B5E7C">
        <w:rPr>
          <w:rFonts w:ascii="Times New Roman" w:hAnsi="Times New Roman" w:cs="Times New Roman"/>
          <w:sz w:val="24"/>
          <w:szCs w:val="24"/>
        </w:rPr>
        <w:t xml:space="preserve"> to the </w:t>
      </w:r>
      <w:r w:rsidR="00D10686" w:rsidRPr="009B5E7C">
        <w:rPr>
          <w:rFonts w:ascii="Times New Roman" w:hAnsi="Times New Roman" w:cs="Times New Roman"/>
          <w:sz w:val="24"/>
          <w:szCs w:val="24"/>
        </w:rPr>
        <w:lastRenderedPageBreak/>
        <w:t xml:space="preserve">French sacred text.  </w:t>
      </w:r>
      <w:r w:rsidR="00D10686" w:rsidRPr="009B5E7C">
        <w:rPr>
          <w:rFonts w:ascii="Times New Roman" w:hAnsi="Times New Roman" w:cs="Times New Roman"/>
          <w:i/>
          <w:sz w:val="24"/>
          <w:szCs w:val="24"/>
        </w:rPr>
        <w:t>Cantabile</w:t>
      </w:r>
      <w:r w:rsidR="00D10686" w:rsidRPr="009B5E7C">
        <w:rPr>
          <w:rFonts w:ascii="Times New Roman" w:hAnsi="Times New Roman" w:cs="Times New Roman"/>
          <w:sz w:val="24"/>
          <w:szCs w:val="24"/>
        </w:rPr>
        <w:t xml:space="preserve">, in a smooth singing style, is executed well at this tempo and the melodic line is able to reach its full potential of expression.  </w:t>
      </w:r>
      <w:r w:rsidR="00BC3012" w:rsidRPr="009B5E7C">
        <w:rPr>
          <w:rFonts w:ascii="Times New Roman" w:hAnsi="Times New Roman" w:cs="Times New Roman"/>
          <w:sz w:val="24"/>
          <w:szCs w:val="24"/>
        </w:rPr>
        <w:t xml:space="preserve">At the </w:t>
      </w:r>
      <w:r w:rsidR="00EB6EA6" w:rsidRPr="009B5E7C">
        <w:rPr>
          <w:rFonts w:ascii="Times New Roman" w:hAnsi="Times New Roman" w:cs="Times New Roman"/>
          <w:sz w:val="24"/>
          <w:szCs w:val="24"/>
        </w:rPr>
        <w:t xml:space="preserve">beginning of the B section </w:t>
      </w:r>
      <w:proofErr w:type="spellStart"/>
      <w:r w:rsidR="00EB6EA6" w:rsidRPr="009B5E7C">
        <w:rPr>
          <w:rFonts w:ascii="Times New Roman" w:hAnsi="Times New Roman" w:cs="Times New Roman"/>
          <w:sz w:val="24"/>
          <w:szCs w:val="24"/>
        </w:rPr>
        <w:t>Fauré</w:t>
      </w:r>
      <w:proofErr w:type="spellEnd"/>
      <w:r w:rsidR="00BC3012" w:rsidRPr="009B5E7C">
        <w:rPr>
          <w:rFonts w:ascii="Times New Roman" w:hAnsi="Times New Roman" w:cs="Times New Roman"/>
          <w:sz w:val="24"/>
          <w:szCs w:val="24"/>
        </w:rPr>
        <w:t xml:space="preserve"> gave the style marking of </w:t>
      </w:r>
      <w:r w:rsidR="00BC3012" w:rsidRPr="009B5E7C">
        <w:rPr>
          <w:rFonts w:ascii="Times New Roman" w:hAnsi="Times New Roman" w:cs="Times New Roman"/>
          <w:i/>
          <w:sz w:val="24"/>
          <w:szCs w:val="24"/>
        </w:rPr>
        <w:t>dolce</w:t>
      </w:r>
      <w:r w:rsidR="00BC3012" w:rsidRPr="009B5E7C">
        <w:rPr>
          <w:rFonts w:ascii="Times New Roman" w:hAnsi="Times New Roman" w:cs="Times New Roman"/>
          <w:sz w:val="24"/>
          <w:szCs w:val="24"/>
        </w:rPr>
        <w:t xml:space="preserve">, sweetly, which is helpful in ensuring the interpretation of the text does not become </w:t>
      </w:r>
      <w:proofErr w:type="spellStart"/>
      <w:r w:rsidR="00BC3012" w:rsidRPr="009B5E7C">
        <w:rPr>
          <w:rFonts w:ascii="Times New Roman" w:hAnsi="Times New Roman" w:cs="Times New Roman"/>
          <w:i/>
          <w:sz w:val="24"/>
          <w:szCs w:val="24"/>
        </w:rPr>
        <w:t>marcato</w:t>
      </w:r>
      <w:proofErr w:type="spellEnd"/>
      <w:r w:rsidR="00BC3012" w:rsidRPr="009B5E7C">
        <w:rPr>
          <w:rFonts w:ascii="Times New Roman" w:hAnsi="Times New Roman" w:cs="Times New Roman"/>
          <w:sz w:val="24"/>
          <w:szCs w:val="24"/>
        </w:rPr>
        <w:t xml:space="preserve"> or even bombastic since the choir sings the same strong half note rhythmic pattern simultaneously.  </w:t>
      </w:r>
      <w:r w:rsidR="00D10686" w:rsidRPr="009B5E7C">
        <w:rPr>
          <w:rFonts w:ascii="Times New Roman" w:hAnsi="Times New Roman" w:cs="Times New Roman"/>
          <w:sz w:val="24"/>
          <w:szCs w:val="24"/>
        </w:rPr>
        <w:t>The style and tempo marking are typical of the Romantic period an</w:t>
      </w:r>
      <w:r w:rsidR="00064C9F" w:rsidRPr="009B5E7C">
        <w:rPr>
          <w:rFonts w:ascii="Times New Roman" w:hAnsi="Times New Roman" w:cs="Times New Roman"/>
          <w:sz w:val="24"/>
          <w:szCs w:val="24"/>
        </w:rPr>
        <w:t>d the fact that the melody is easily</w:t>
      </w:r>
      <w:r w:rsidR="00D10686" w:rsidRPr="009B5E7C">
        <w:rPr>
          <w:rFonts w:ascii="Times New Roman" w:hAnsi="Times New Roman" w:cs="Times New Roman"/>
          <w:sz w:val="24"/>
          <w:szCs w:val="24"/>
        </w:rPr>
        <w:t xml:space="preserve"> </w:t>
      </w:r>
      <w:proofErr w:type="spellStart"/>
      <w:r w:rsidR="00D10686" w:rsidRPr="009B5E7C">
        <w:rPr>
          <w:rFonts w:ascii="Times New Roman" w:hAnsi="Times New Roman" w:cs="Times New Roman"/>
          <w:sz w:val="24"/>
          <w:szCs w:val="24"/>
        </w:rPr>
        <w:t>singable</w:t>
      </w:r>
      <w:proofErr w:type="spellEnd"/>
      <w:r w:rsidR="00D10686" w:rsidRPr="009B5E7C">
        <w:rPr>
          <w:rFonts w:ascii="Times New Roman" w:hAnsi="Times New Roman" w:cs="Times New Roman"/>
          <w:sz w:val="24"/>
          <w:szCs w:val="24"/>
        </w:rPr>
        <w:t xml:space="preserve"> and detectable as the melody are very characteristic not onl</w:t>
      </w:r>
      <w:r w:rsidR="00EB6EA6" w:rsidRPr="009B5E7C">
        <w:rPr>
          <w:rFonts w:ascii="Times New Roman" w:hAnsi="Times New Roman" w:cs="Times New Roman"/>
          <w:sz w:val="24"/>
          <w:szCs w:val="24"/>
        </w:rPr>
        <w:t xml:space="preserve">y of Romantic music but of </w:t>
      </w:r>
      <w:proofErr w:type="spellStart"/>
      <w:r w:rsidR="00EB6EA6" w:rsidRPr="009B5E7C">
        <w:rPr>
          <w:rFonts w:ascii="Times New Roman" w:hAnsi="Times New Roman" w:cs="Times New Roman"/>
          <w:sz w:val="24"/>
          <w:szCs w:val="24"/>
        </w:rPr>
        <w:t>Fauré</w:t>
      </w:r>
      <w:proofErr w:type="spellEnd"/>
      <w:r w:rsidR="00D10686" w:rsidRPr="009B5E7C">
        <w:rPr>
          <w:rFonts w:ascii="Times New Roman" w:hAnsi="Times New Roman" w:cs="Times New Roman"/>
          <w:sz w:val="24"/>
          <w:szCs w:val="24"/>
        </w:rPr>
        <w:t xml:space="preserve">.  </w:t>
      </w:r>
    </w:p>
    <w:p w:rsidR="00D10686" w:rsidRPr="009B5E7C" w:rsidRDefault="00D10686" w:rsidP="009B5E7C">
      <w:pPr>
        <w:spacing w:after="0" w:line="480" w:lineRule="auto"/>
        <w:jc w:val="both"/>
        <w:rPr>
          <w:rFonts w:ascii="Times New Roman" w:hAnsi="Times New Roman" w:cs="Times New Roman"/>
          <w:sz w:val="24"/>
          <w:szCs w:val="24"/>
        </w:rPr>
      </w:pPr>
    </w:p>
    <w:p w:rsidR="00D10686" w:rsidRPr="009B5E7C" w:rsidRDefault="000548DD"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tab/>
        <w:t>The use of dynamic markings is</w:t>
      </w:r>
      <w:r w:rsidR="00D10686" w:rsidRPr="009B5E7C">
        <w:rPr>
          <w:rFonts w:ascii="Times New Roman" w:hAnsi="Times New Roman" w:cs="Times New Roman"/>
          <w:sz w:val="24"/>
          <w:szCs w:val="24"/>
        </w:rPr>
        <w:t xml:space="preserve"> very effective in this</w:t>
      </w:r>
      <w:r w:rsidR="00EB6EA6" w:rsidRPr="009B5E7C">
        <w:rPr>
          <w:rFonts w:ascii="Times New Roman" w:hAnsi="Times New Roman" w:cs="Times New Roman"/>
          <w:sz w:val="24"/>
          <w:szCs w:val="24"/>
        </w:rPr>
        <w:t xml:space="preserve"> piece of music.  The </w:t>
      </w:r>
      <w:proofErr w:type="spellStart"/>
      <w:r w:rsidR="00EB6EA6" w:rsidRPr="009B5E7C">
        <w:rPr>
          <w:rFonts w:ascii="Times New Roman" w:hAnsi="Times New Roman" w:cs="Times New Roman"/>
          <w:i/>
          <w:sz w:val="24"/>
          <w:szCs w:val="24"/>
        </w:rPr>
        <w:t>crescendi</w:t>
      </w:r>
      <w:proofErr w:type="spellEnd"/>
      <w:r w:rsidR="00EB6EA6" w:rsidRPr="009B5E7C">
        <w:rPr>
          <w:rFonts w:ascii="Times New Roman" w:hAnsi="Times New Roman" w:cs="Times New Roman"/>
          <w:sz w:val="24"/>
          <w:szCs w:val="24"/>
        </w:rPr>
        <w:t xml:space="preserve"> and </w:t>
      </w:r>
      <w:proofErr w:type="spellStart"/>
      <w:r w:rsidR="00EB6EA6" w:rsidRPr="009B5E7C">
        <w:rPr>
          <w:rFonts w:ascii="Times New Roman" w:hAnsi="Times New Roman" w:cs="Times New Roman"/>
          <w:i/>
          <w:sz w:val="24"/>
          <w:szCs w:val="24"/>
        </w:rPr>
        <w:t>decrescendi</w:t>
      </w:r>
      <w:proofErr w:type="spellEnd"/>
      <w:r w:rsidR="00D10686" w:rsidRPr="009B5E7C">
        <w:rPr>
          <w:rFonts w:ascii="Times New Roman" w:hAnsi="Times New Roman" w:cs="Times New Roman"/>
          <w:sz w:val="24"/>
          <w:szCs w:val="24"/>
        </w:rPr>
        <w:t xml:space="preserve"> follow the vertical rise and fall of the melody and of the harmonic texture, lending to a natural build of sound as well as a diminishing of sound.  The use of </w:t>
      </w:r>
      <w:r w:rsidR="00D10686" w:rsidRPr="009B5E7C">
        <w:rPr>
          <w:rFonts w:ascii="Times New Roman" w:hAnsi="Times New Roman" w:cs="Times New Roman"/>
          <w:i/>
          <w:sz w:val="24"/>
          <w:szCs w:val="24"/>
        </w:rPr>
        <w:t xml:space="preserve">pp, p, </w:t>
      </w:r>
      <w:r w:rsidR="000E546F" w:rsidRPr="009B5E7C">
        <w:rPr>
          <w:rFonts w:ascii="Times New Roman" w:hAnsi="Times New Roman" w:cs="Times New Roman"/>
          <w:i/>
          <w:sz w:val="24"/>
          <w:szCs w:val="24"/>
        </w:rPr>
        <w:t xml:space="preserve">mf </w:t>
      </w:r>
      <w:r w:rsidR="00D10686" w:rsidRPr="009B5E7C">
        <w:rPr>
          <w:rFonts w:ascii="Times New Roman" w:hAnsi="Times New Roman" w:cs="Times New Roman"/>
          <w:sz w:val="24"/>
          <w:szCs w:val="24"/>
        </w:rPr>
        <w:t xml:space="preserve">and </w:t>
      </w:r>
      <w:r w:rsidR="00D10686" w:rsidRPr="009B5E7C">
        <w:rPr>
          <w:rFonts w:ascii="Times New Roman" w:hAnsi="Times New Roman" w:cs="Times New Roman"/>
          <w:i/>
          <w:sz w:val="24"/>
          <w:szCs w:val="24"/>
        </w:rPr>
        <w:t>f</w:t>
      </w:r>
      <w:r w:rsidR="00D10686" w:rsidRPr="009B5E7C">
        <w:rPr>
          <w:rFonts w:ascii="Times New Roman" w:hAnsi="Times New Roman" w:cs="Times New Roman"/>
          <w:sz w:val="24"/>
          <w:szCs w:val="24"/>
        </w:rPr>
        <w:t xml:space="preserve"> also help to express the natural motion of the melody and accompanying harmonic movement which also helps in expressing the emotion and meaning of the text.  The dynamic markings also make it more evident where the climactic places of the piece are:  measure 28 as the words indicate “</w:t>
      </w:r>
      <w:r w:rsidR="00D10686" w:rsidRPr="009B5E7C">
        <w:rPr>
          <w:rFonts w:ascii="Times New Roman" w:hAnsi="Times New Roman" w:cs="Times New Roman"/>
          <w:i/>
          <w:sz w:val="24"/>
          <w:szCs w:val="24"/>
        </w:rPr>
        <w:t>Divine Savior</w:t>
      </w:r>
      <w:r w:rsidR="00D10686" w:rsidRPr="009B5E7C">
        <w:rPr>
          <w:rFonts w:ascii="Times New Roman" w:hAnsi="Times New Roman" w:cs="Times New Roman"/>
          <w:sz w:val="24"/>
          <w:szCs w:val="24"/>
        </w:rPr>
        <w:t xml:space="preserve">” resolving to </w:t>
      </w:r>
      <w:r w:rsidR="00064C9F" w:rsidRPr="009B5E7C">
        <w:rPr>
          <w:rFonts w:ascii="Times New Roman" w:hAnsi="Times New Roman" w:cs="Times New Roman"/>
          <w:i/>
          <w:sz w:val="24"/>
          <w:szCs w:val="24"/>
        </w:rPr>
        <w:t>“cast your eyes upon us”</w:t>
      </w:r>
      <w:r w:rsidR="00064C9F" w:rsidRPr="009B5E7C">
        <w:rPr>
          <w:rFonts w:ascii="Times New Roman" w:hAnsi="Times New Roman" w:cs="Times New Roman"/>
          <w:sz w:val="24"/>
          <w:szCs w:val="24"/>
        </w:rPr>
        <w:t xml:space="preserve">; measure 46 as the words </w:t>
      </w:r>
      <w:r w:rsidR="00064C9F" w:rsidRPr="009B5E7C">
        <w:rPr>
          <w:rFonts w:ascii="Times New Roman" w:hAnsi="Times New Roman" w:cs="Times New Roman"/>
          <w:i/>
          <w:sz w:val="24"/>
          <w:szCs w:val="24"/>
        </w:rPr>
        <w:t>“sound of Your voice”</w:t>
      </w:r>
      <w:r w:rsidR="00064C9F" w:rsidRPr="009B5E7C">
        <w:rPr>
          <w:rFonts w:ascii="Times New Roman" w:hAnsi="Times New Roman" w:cs="Times New Roman"/>
          <w:sz w:val="24"/>
          <w:szCs w:val="24"/>
        </w:rPr>
        <w:t xml:space="preserve"> resolves to </w:t>
      </w:r>
      <w:r w:rsidR="00064C9F" w:rsidRPr="009B5E7C">
        <w:rPr>
          <w:rFonts w:ascii="Times New Roman" w:hAnsi="Times New Roman" w:cs="Times New Roman"/>
          <w:i/>
          <w:sz w:val="24"/>
          <w:szCs w:val="24"/>
        </w:rPr>
        <w:t>“disperse from any…”</w:t>
      </w:r>
      <w:r w:rsidR="00064C9F" w:rsidRPr="009B5E7C">
        <w:rPr>
          <w:rFonts w:ascii="Times New Roman" w:hAnsi="Times New Roman" w:cs="Times New Roman"/>
          <w:sz w:val="24"/>
          <w:szCs w:val="24"/>
        </w:rPr>
        <w:t xml:space="preserve"> ; and finally to the main climax beginning in measure 55</w:t>
      </w:r>
      <w:r w:rsidR="00064C9F" w:rsidRPr="009B5E7C">
        <w:rPr>
          <w:rFonts w:ascii="Times New Roman" w:hAnsi="Times New Roman" w:cs="Times New Roman"/>
          <w:i/>
          <w:sz w:val="24"/>
          <w:szCs w:val="24"/>
        </w:rPr>
        <w:t xml:space="preserve"> “which induces it to forget your laws” </w:t>
      </w:r>
      <w:r w:rsidR="00064C9F" w:rsidRPr="009B5E7C">
        <w:rPr>
          <w:rFonts w:ascii="Times New Roman" w:hAnsi="Times New Roman" w:cs="Times New Roman"/>
          <w:sz w:val="24"/>
          <w:szCs w:val="24"/>
        </w:rPr>
        <w:t xml:space="preserve"> and suddenly fading within one measure (59) as the texts beckons </w:t>
      </w:r>
      <w:r w:rsidR="00064C9F" w:rsidRPr="009B5E7C">
        <w:rPr>
          <w:rFonts w:ascii="Times New Roman" w:hAnsi="Times New Roman" w:cs="Times New Roman"/>
          <w:i/>
          <w:sz w:val="24"/>
          <w:szCs w:val="24"/>
        </w:rPr>
        <w:t>“Oh Christ, look with favor upon this faithful people”</w:t>
      </w:r>
      <w:r w:rsidR="00064C9F" w:rsidRPr="009B5E7C">
        <w:rPr>
          <w:rFonts w:ascii="Times New Roman" w:hAnsi="Times New Roman" w:cs="Times New Roman"/>
          <w:sz w:val="24"/>
          <w:szCs w:val="24"/>
        </w:rPr>
        <w:t xml:space="preserve">. </w:t>
      </w:r>
      <w:r w:rsidR="000E546F" w:rsidRPr="009B5E7C">
        <w:rPr>
          <w:rFonts w:ascii="Times New Roman" w:hAnsi="Times New Roman" w:cs="Times New Roman"/>
          <w:sz w:val="24"/>
          <w:szCs w:val="24"/>
        </w:rPr>
        <w:t xml:space="preserve"> </w:t>
      </w:r>
      <w:r w:rsidR="00064C9F" w:rsidRPr="009B5E7C">
        <w:rPr>
          <w:rFonts w:ascii="Times New Roman" w:hAnsi="Times New Roman" w:cs="Times New Roman"/>
          <w:sz w:val="24"/>
          <w:szCs w:val="24"/>
        </w:rPr>
        <w:t xml:space="preserve"> </w:t>
      </w:r>
      <w:proofErr w:type="spellStart"/>
      <w:r w:rsidR="00EB6EA6" w:rsidRPr="009B5E7C">
        <w:rPr>
          <w:rFonts w:ascii="Times New Roman" w:hAnsi="Times New Roman" w:cs="Times New Roman"/>
          <w:sz w:val="24"/>
          <w:szCs w:val="24"/>
        </w:rPr>
        <w:t>Fauré</w:t>
      </w:r>
      <w:proofErr w:type="spellEnd"/>
      <w:r w:rsidR="00BB4A2D" w:rsidRPr="009B5E7C">
        <w:rPr>
          <w:rFonts w:ascii="Times New Roman" w:hAnsi="Times New Roman" w:cs="Times New Roman"/>
          <w:sz w:val="24"/>
          <w:szCs w:val="24"/>
        </w:rPr>
        <w:t xml:space="preserve"> also used </w:t>
      </w:r>
      <w:proofErr w:type="spellStart"/>
      <w:r w:rsidR="00BB4A2D" w:rsidRPr="009B5E7C">
        <w:rPr>
          <w:rFonts w:ascii="Times New Roman" w:hAnsi="Times New Roman" w:cs="Times New Roman"/>
          <w:i/>
          <w:sz w:val="24"/>
          <w:szCs w:val="24"/>
        </w:rPr>
        <w:t>subito</w:t>
      </w:r>
      <w:proofErr w:type="spellEnd"/>
      <w:r w:rsidR="00BB4A2D" w:rsidRPr="009B5E7C">
        <w:rPr>
          <w:rFonts w:ascii="Times New Roman" w:hAnsi="Times New Roman" w:cs="Times New Roman"/>
          <w:sz w:val="24"/>
          <w:szCs w:val="24"/>
        </w:rPr>
        <w:t xml:space="preserve"> in </w:t>
      </w:r>
      <w:proofErr w:type="spellStart"/>
      <w:r w:rsidR="00BB4A2D" w:rsidRPr="009B5E7C">
        <w:rPr>
          <w:rFonts w:ascii="Times New Roman" w:hAnsi="Times New Roman" w:cs="Times New Roman"/>
          <w:sz w:val="24"/>
          <w:szCs w:val="24"/>
        </w:rPr>
        <w:t>ms</w:t>
      </w:r>
      <w:proofErr w:type="spellEnd"/>
      <w:r w:rsidR="00BB4A2D" w:rsidRPr="009B5E7C">
        <w:rPr>
          <w:rFonts w:ascii="Times New Roman" w:hAnsi="Times New Roman" w:cs="Times New Roman"/>
          <w:sz w:val="24"/>
          <w:szCs w:val="24"/>
        </w:rPr>
        <w:t xml:space="preserve"> 47 and a</w:t>
      </w:r>
      <w:r w:rsidR="007746EF" w:rsidRPr="009B5E7C">
        <w:rPr>
          <w:rFonts w:ascii="Times New Roman" w:hAnsi="Times New Roman" w:cs="Times New Roman"/>
          <w:sz w:val="24"/>
          <w:szCs w:val="24"/>
        </w:rPr>
        <w:t xml:space="preserve">gain in </w:t>
      </w:r>
      <w:proofErr w:type="spellStart"/>
      <w:r w:rsidR="007746EF" w:rsidRPr="009B5E7C">
        <w:rPr>
          <w:rFonts w:ascii="Times New Roman" w:hAnsi="Times New Roman" w:cs="Times New Roman"/>
          <w:sz w:val="24"/>
          <w:szCs w:val="24"/>
        </w:rPr>
        <w:t>ms</w:t>
      </w:r>
      <w:proofErr w:type="spellEnd"/>
      <w:r w:rsidR="007746EF" w:rsidRPr="009B5E7C">
        <w:rPr>
          <w:rFonts w:ascii="Times New Roman" w:hAnsi="Times New Roman" w:cs="Times New Roman"/>
          <w:sz w:val="24"/>
          <w:szCs w:val="24"/>
        </w:rPr>
        <w:t xml:space="preserve"> 75 which demonstrate</w:t>
      </w:r>
      <w:r w:rsidR="00BB4A2D" w:rsidRPr="009B5E7C">
        <w:rPr>
          <w:rFonts w:ascii="Times New Roman" w:hAnsi="Times New Roman" w:cs="Times New Roman"/>
          <w:sz w:val="24"/>
          <w:szCs w:val="24"/>
        </w:rPr>
        <w:t xml:space="preserve"> the ideas of expression common during the Romantic period.</w:t>
      </w:r>
    </w:p>
    <w:p w:rsidR="00064C9F" w:rsidRPr="009B5E7C" w:rsidRDefault="00064C9F" w:rsidP="009B5E7C">
      <w:pPr>
        <w:spacing w:after="0" w:line="480" w:lineRule="auto"/>
        <w:jc w:val="both"/>
        <w:rPr>
          <w:rFonts w:ascii="Times New Roman" w:hAnsi="Times New Roman" w:cs="Times New Roman"/>
          <w:sz w:val="24"/>
          <w:szCs w:val="24"/>
        </w:rPr>
      </w:pPr>
    </w:p>
    <w:p w:rsidR="00064C9F" w:rsidRPr="009B5E7C" w:rsidRDefault="0025302C"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tab/>
      </w:r>
      <w:proofErr w:type="spellStart"/>
      <w:r w:rsidRPr="009B5E7C">
        <w:rPr>
          <w:rFonts w:ascii="Times New Roman" w:hAnsi="Times New Roman" w:cs="Times New Roman"/>
          <w:i/>
          <w:sz w:val="24"/>
          <w:szCs w:val="24"/>
        </w:rPr>
        <w:t>Cantique</w:t>
      </w:r>
      <w:proofErr w:type="spellEnd"/>
      <w:r w:rsidRPr="009B5E7C">
        <w:rPr>
          <w:rFonts w:ascii="Times New Roman" w:hAnsi="Times New Roman" w:cs="Times New Roman"/>
          <w:i/>
          <w:sz w:val="24"/>
          <w:szCs w:val="24"/>
        </w:rPr>
        <w:t xml:space="preserve"> de Jean Racine</w:t>
      </w:r>
      <w:r w:rsidRPr="009B5E7C">
        <w:rPr>
          <w:rFonts w:ascii="Times New Roman" w:hAnsi="Times New Roman" w:cs="Times New Roman"/>
          <w:sz w:val="24"/>
          <w:szCs w:val="24"/>
        </w:rPr>
        <w:t xml:space="preserve"> is a </w:t>
      </w:r>
      <w:r w:rsidR="00C67DA8" w:rsidRPr="009B5E7C">
        <w:rPr>
          <w:rFonts w:ascii="Times New Roman" w:hAnsi="Times New Roman" w:cs="Times New Roman"/>
          <w:sz w:val="24"/>
          <w:szCs w:val="24"/>
        </w:rPr>
        <w:t xml:space="preserve">sacred </w:t>
      </w:r>
      <w:r w:rsidRPr="009B5E7C">
        <w:rPr>
          <w:rFonts w:ascii="Times New Roman" w:hAnsi="Times New Roman" w:cs="Times New Roman"/>
          <w:sz w:val="24"/>
          <w:szCs w:val="24"/>
        </w:rPr>
        <w:t>motet in ABA form.  The end of the first A section (</w:t>
      </w:r>
      <w:proofErr w:type="spellStart"/>
      <w:r w:rsidRPr="009B5E7C">
        <w:rPr>
          <w:rFonts w:ascii="Times New Roman" w:hAnsi="Times New Roman" w:cs="Times New Roman"/>
          <w:sz w:val="24"/>
          <w:szCs w:val="24"/>
        </w:rPr>
        <w:t>ms</w:t>
      </w:r>
      <w:proofErr w:type="spellEnd"/>
      <w:r w:rsidRPr="009B5E7C">
        <w:rPr>
          <w:rFonts w:ascii="Times New Roman" w:hAnsi="Times New Roman" w:cs="Times New Roman"/>
          <w:sz w:val="24"/>
          <w:szCs w:val="24"/>
        </w:rPr>
        <w:t xml:space="preserve"> 31), prior to the interlude, concludes on the dominant V of Db major.  The end of the last A section (</w:t>
      </w:r>
      <w:proofErr w:type="spellStart"/>
      <w:r w:rsidRPr="009B5E7C">
        <w:rPr>
          <w:rFonts w:ascii="Times New Roman" w:hAnsi="Times New Roman" w:cs="Times New Roman"/>
          <w:sz w:val="24"/>
          <w:szCs w:val="24"/>
        </w:rPr>
        <w:t>ms</w:t>
      </w:r>
      <w:proofErr w:type="spellEnd"/>
      <w:r w:rsidRPr="009B5E7C">
        <w:rPr>
          <w:rFonts w:ascii="Times New Roman" w:hAnsi="Times New Roman" w:cs="Times New Roman"/>
          <w:sz w:val="24"/>
          <w:szCs w:val="24"/>
        </w:rPr>
        <w:t xml:space="preserve"> 82-83) has the cadence of V7 to I followed by a coda which also ends V7-I.  The B sections begins in </w:t>
      </w:r>
      <w:proofErr w:type="spellStart"/>
      <w:r w:rsidRPr="009B5E7C">
        <w:rPr>
          <w:rFonts w:ascii="Times New Roman" w:hAnsi="Times New Roman" w:cs="Times New Roman"/>
          <w:sz w:val="24"/>
          <w:szCs w:val="24"/>
        </w:rPr>
        <w:t>ms</w:t>
      </w:r>
      <w:proofErr w:type="spellEnd"/>
      <w:r w:rsidRPr="009B5E7C">
        <w:rPr>
          <w:rFonts w:ascii="Times New Roman" w:hAnsi="Times New Roman" w:cs="Times New Roman"/>
          <w:sz w:val="24"/>
          <w:szCs w:val="24"/>
        </w:rPr>
        <w:t xml:space="preserve"> 39</w:t>
      </w:r>
      <w:r w:rsidR="007F6E61" w:rsidRPr="009B5E7C">
        <w:rPr>
          <w:rFonts w:ascii="Times New Roman" w:hAnsi="Times New Roman" w:cs="Times New Roman"/>
          <w:sz w:val="24"/>
          <w:szCs w:val="24"/>
        </w:rPr>
        <w:t xml:space="preserve"> </w:t>
      </w:r>
      <w:r w:rsidR="00BB4A2D" w:rsidRPr="009B5E7C">
        <w:rPr>
          <w:rFonts w:ascii="Times New Roman" w:hAnsi="Times New Roman" w:cs="Times New Roman"/>
          <w:sz w:val="24"/>
          <w:szCs w:val="24"/>
        </w:rPr>
        <w:t>and does so as section A ended, in the dominant V of Db Major</w:t>
      </w:r>
      <w:r w:rsidRPr="009B5E7C">
        <w:rPr>
          <w:rFonts w:ascii="Times New Roman" w:hAnsi="Times New Roman" w:cs="Times New Roman"/>
          <w:sz w:val="24"/>
          <w:szCs w:val="24"/>
        </w:rPr>
        <w:t xml:space="preserve"> and features the strongest build of intensity beginning with the bass pickup to </w:t>
      </w:r>
      <w:proofErr w:type="spellStart"/>
      <w:r w:rsidRPr="009B5E7C">
        <w:rPr>
          <w:rFonts w:ascii="Times New Roman" w:hAnsi="Times New Roman" w:cs="Times New Roman"/>
          <w:sz w:val="24"/>
          <w:szCs w:val="24"/>
        </w:rPr>
        <w:t>ms</w:t>
      </w:r>
      <w:proofErr w:type="spellEnd"/>
      <w:r w:rsidRPr="009B5E7C">
        <w:rPr>
          <w:rFonts w:ascii="Times New Roman" w:hAnsi="Times New Roman" w:cs="Times New Roman"/>
          <w:sz w:val="24"/>
          <w:szCs w:val="24"/>
        </w:rPr>
        <w:t xml:space="preserve"> 52 and adding the other voices from the bottom up and repeats the same idea starting with the pickup to </w:t>
      </w:r>
      <w:proofErr w:type="spellStart"/>
      <w:r w:rsidRPr="009B5E7C">
        <w:rPr>
          <w:rFonts w:ascii="Times New Roman" w:hAnsi="Times New Roman" w:cs="Times New Roman"/>
          <w:sz w:val="24"/>
          <w:szCs w:val="24"/>
        </w:rPr>
        <w:t>ms</w:t>
      </w:r>
      <w:proofErr w:type="spellEnd"/>
      <w:r w:rsidRPr="009B5E7C">
        <w:rPr>
          <w:rFonts w:ascii="Times New Roman" w:hAnsi="Times New Roman" w:cs="Times New Roman"/>
          <w:sz w:val="24"/>
          <w:szCs w:val="24"/>
        </w:rPr>
        <w:t xml:space="preserve"> 56 with the same text and the same order of voices but at a forte rather than a mezzo forte.  The B section concludes in F major</w:t>
      </w:r>
      <w:r w:rsidR="00C433B3" w:rsidRPr="009B5E7C">
        <w:rPr>
          <w:rFonts w:ascii="Times New Roman" w:hAnsi="Times New Roman" w:cs="Times New Roman"/>
          <w:sz w:val="24"/>
          <w:szCs w:val="24"/>
        </w:rPr>
        <w:t xml:space="preserve"> (Figure 6)</w:t>
      </w:r>
      <w:r w:rsidRPr="009B5E7C">
        <w:rPr>
          <w:rFonts w:ascii="Times New Roman" w:hAnsi="Times New Roman" w:cs="Times New Roman"/>
          <w:sz w:val="24"/>
          <w:szCs w:val="24"/>
        </w:rPr>
        <w:t xml:space="preserve"> and immediately leads into the A section with the pickup to measure 60 </w:t>
      </w:r>
      <w:r w:rsidRPr="009B5E7C">
        <w:rPr>
          <w:rFonts w:ascii="Times New Roman" w:hAnsi="Times New Roman" w:cs="Times New Roman"/>
          <w:sz w:val="24"/>
          <w:szCs w:val="24"/>
        </w:rPr>
        <w:lastRenderedPageBreak/>
        <w:t>and the original key of Db Major although the chord</w:t>
      </w:r>
      <w:r w:rsidR="00B62CFA" w:rsidRPr="009B5E7C">
        <w:rPr>
          <w:rFonts w:ascii="Times New Roman" w:hAnsi="Times New Roman" w:cs="Times New Roman"/>
          <w:sz w:val="24"/>
          <w:szCs w:val="24"/>
        </w:rPr>
        <w:t xml:space="preserve">al structure in </w:t>
      </w:r>
      <w:proofErr w:type="spellStart"/>
      <w:r w:rsidR="00B62CFA" w:rsidRPr="009B5E7C">
        <w:rPr>
          <w:rFonts w:ascii="Times New Roman" w:hAnsi="Times New Roman" w:cs="Times New Roman"/>
          <w:sz w:val="24"/>
          <w:szCs w:val="24"/>
        </w:rPr>
        <w:t>ms</w:t>
      </w:r>
      <w:proofErr w:type="spellEnd"/>
      <w:r w:rsidR="00B62CFA" w:rsidRPr="009B5E7C">
        <w:rPr>
          <w:rFonts w:ascii="Times New Roman" w:hAnsi="Times New Roman" w:cs="Times New Roman"/>
          <w:sz w:val="24"/>
          <w:szCs w:val="24"/>
        </w:rPr>
        <w:t xml:space="preserve"> 60 cadences us into Db major in </w:t>
      </w:r>
      <w:proofErr w:type="spellStart"/>
      <w:r w:rsidR="00B62CFA" w:rsidRPr="009B5E7C">
        <w:rPr>
          <w:rFonts w:ascii="Times New Roman" w:hAnsi="Times New Roman" w:cs="Times New Roman"/>
          <w:sz w:val="24"/>
          <w:szCs w:val="24"/>
        </w:rPr>
        <w:t>ms.</w:t>
      </w:r>
      <w:proofErr w:type="spellEnd"/>
      <w:r w:rsidR="00B62CFA" w:rsidRPr="009B5E7C">
        <w:rPr>
          <w:rFonts w:ascii="Times New Roman" w:hAnsi="Times New Roman" w:cs="Times New Roman"/>
          <w:sz w:val="24"/>
          <w:szCs w:val="24"/>
        </w:rPr>
        <w:t xml:space="preserve"> 61</w:t>
      </w:r>
      <w:r w:rsidRPr="009B5E7C">
        <w:rPr>
          <w:rFonts w:ascii="Times New Roman" w:hAnsi="Times New Roman" w:cs="Times New Roman"/>
          <w:sz w:val="24"/>
          <w:szCs w:val="24"/>
        </w:rPr>
        <w:t xml:space="preserve">.  </w:t>
      </w:r>
      <w:r w:rsidR="00BB4A2D" w:rsidRPr="009B5E7C">
        <w:rPr>
          <w:rFonts w:ascii="Times New Roman" w:hAnsi="Times New Roman" w:cs="Times New Roman"/>
          <w:sz w:val="24"/>
          <w:szCs w:val="24"/>
        </w:rPr>
        <w:t>With accompanime</w:t>
      </w:r>
      <w:r w:rsidR="00EB6EA6" w:rsidRPr="009B5E7C">
        <w:rPr>
          <w:rFonts w:ascii="Times New Roman" w:hAnsi="Times New Roman" w:cs="Times New Roman"/>
          <w:sz w:val="24"/>
          <w:szCs w:val="24"/>
        </w:rPr>
        <w:t>nt later being transcribed</w:t>
      </w:r>
      <w:r w:rsidR="00BB4A2D" w:rsidRPr="009B5E7C">
        <w:rPr>
          <w:rFonts w:ascii="Times New Roman" w:hAnsi="Times New Roman" w:cs="Times New Roman"/>
          <w:sz w:val="24"/>
          <w:szCs w:val="24"/>
        </w:rPr>
        <w:t xml:space="preserve"> for orchestra, this change in the middle of the piece to Ab Major enables the string bass to create a strong execution of the Ab and </w:t>
      </w:r>
      <w:proofErr w:type="spellStart"/>
      <w:r w:rsidR="00BB4A2D" w:rsidRPr="009B5E7C">
        <w:rPr>
          <w:rFonts w:ascii="Times New Roman" w:hAnsi="Times New Roman" w:cs="Times New Roman"/>
          <w:sz w:val="24"/>
          <w:szCs w:val="24"/>
        </w:rPr>
        <w:t>Eb</w:t>
      </w:r>
      <w:proofErr w:type="spellEnd"/>
      <w:r w:rsidR="00BB4A2D" w:rsidRPr="009B5E7C">
        <w:rPr>
          <w:rFonts w:ascii="Times New Roman" w:hAnsi="Times New Roman" w:cs="Times New Roman"/>
          <w:sz w:val="24"/>
          <w:szCs w:val="24"/>
        </w:rPr>
        <w:t xml:space="preserve">, which lends beautifully to the climax of the section before returning to Db.  Perhaps the key of Db and the string bass unable to produce the strength on a Db but only the dominant Ab can be seen as an aural preparation for what would happen in the B section – a stronger Ab and its dominant </w:t>
      </w:r>
      <w:proofErr w:type="spellStart"/>
      <w:r w:rsidR="00BB4A2D" w:rsidRPr="009B5E7C">
        <w:rPr>
          <w:rFonts w:ascii="Times New Roman" w:hAnsi="Times New Roman" w:cs="Times New Roman"/>
          <w:sz w:val="24"/>
          <w:szCs w:val="24"/>
        </w:rPr>
        <w:t>Eb</w:t>
      </w:r>
      <w:proofErr w:type="spellEnd"/>
      <w:r w:rsidR="00BB4A2D" w:rsidRPr="009B5E7C">
        <w:rPr>
          <w:rFonts w:ascii="Times New Roman" w:hAnsi="Times New Roman" w:cs="Times New Roman"/>
          <w:sz w:val="24"/>
          <w:szCs w:val="24"/>
        </w:rPr>
        <w:t xml:space="preserve">.  </w:t>
      </w:r>
    </w:p>
    <w:p w:rsidR="00C433B3" w:rsidRDefault="00C433B3" w:rsidP="009B5E7C">
      <w:pPr>
        <w:spacing w:after="0" w:line="480" w:lineRule="auto"/>
        <w:jc w:val="both"/>
        <w:rPr>
          <w:sz w:val="24"/>
          <w:szCs w:val="24"/>
        </w:rPr>
      </w:pPr>
    </w:p>
    <w:p w:rsidR="00C433B3" w:rsidRDefault="00C433B3" w:rsidP="00C433B3">
      <w:pPr>
        <w:spacing w:after="0"/>
        <w:jc w:val="center"/>
        <w:rPr>
          <w:sz w:val="24"/>
          <w:szCs w:val="24"/>
        </w:rPr>
      </w:pPr>
      <w:r>
        <w:rPr>
          <w:noProof/>
          <w:sz w:val="24"/>
          <w:szCs w:val="24"/>
        </w:rPr>
        <w:drawing>
          <wp:inline distT="0" distB="0" distL="0" distR="0">
            <wp:extent cx="4743450" cy="2802607"/>
            <wp:effectExtent l="0" t="0" r="0" b="0"/>
            <wp:docPr id="8" name="Picture 8" descr="C:\Users\User\Documents\Scanned Documents\cantiqu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Scanned Documents\cantique 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3450" cy="2802607"/>
                    </a:xfrm>
                    <a:prstGeom prst="rect">
                      <a:avLst/>
                    </a:prstGeom>
                    <a:noFill/>
                    <a:ln>
                      <a:noFill/>
                    </a:ln>
                  </pic:spPr>
                </pic:pic>
              </a:graphicData>
            </a:graphic>
          </wp:inline>
        </w:drawing>
      </w:r>
    </w:p>
    <w:p w:rsidR="00C433B3" w:rsidRPr="009B5E7C" w:rsidRDefault="00C433B3" w:rsidP="00C433B3">
      <w:pPr>
        <w:spacing w:after="0"/>
        <w:jc w:val="both"/>
        <w:rPr>
          <w:rFonts w:ascii="Times New Roman" w:hAnsi="Times New Roman" w:cs="Times New Roman"/>
          <w:sz w:val="24"/>
          <w:szCs w:val="24"/>
        </w:rPr>
      </w:pPr>
      <w:r>
        <w:rPr>
          <w:sz w:val="24"/>
          <w:szCs w:val="24"/>
        </w:rPr>
        <w:tab/>
      </w:r>
      <w:r w:rsidRPr="009B5E7C">
        <w:rPr>
          <w:rFonts w:ascii="Times New Roman" w:hAnsi="Times New Roman" w:cs="Times New Roman"/>
          <w:sz w:val="24"/>
          <w:szCs w:val="24"/>
        </w:rPr>
        <w:tab/>
      </w:r>
      <w:r w:rsidRPr="009B5E7C">
        <w:rPr>
          <w:rFonts w:ascii="Times New Roman" w:hAnsi="Times New Roman" w:cs="Times New Roman"/>
          <w:sz w:val="24"/>
          <w:szCs w:val="24"/>
        </w:rPr>
        <w:tab/>
        <w:t>Figure 6</w:t>
      </w:r>
    </w:p>
    <w:p w:rsidR="00C433B3" w:rsidRPr="009B5E7C" w:rsidRDefault="00C433B3" w:rsidP="00C433B3">
      <w:pPr>
        <w:spacing w:after="0"/>
        <w:jc w:val="both"/>
        <w:rPr>
          <w:rFonts w:ascii="Times New Roman" w:hAnsi="Times New Roman" w:cs="Times New Roman"/>
          <w:sz w:val="24"/>
          <w:szCs w:val="24"/>
        </w:rPr>
      </w:pPr>
    </w:p>
    <w:p w:rsidR="00C433B3" w:rsidRPr="009B5E7C" w:rsidRDefault="00C433B3"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tab/>
        <w:t xml:space="preserve">Figure 6 illustrates in </w:t>
      </w:r>
      <w:proofErr w:type="spellStart"/>
      <w:r w:rsidRPr="009B5E7C">
        <w:rPr>
          <w:rFonts w:ascii="Times New Roman" w:hAnsi="Times New Roman" w:cs="Times New Roman"/>
          <w:sz w:val="24"/>
          <w:szCs w:val="24"/>
        </w:rPr>
        <w:t>ms.</w:t>
      </w:r>
      <w:proofErr w:type="spellEnd"/>
      <w:r w:rsidRPr="009B5E7C">
        <w:rPr>
          <w:rFonts w:ascii="Times New Roman" w:hAnsi="Times New Roman" w:cs="Times New Roman"/>
          <w:sz w:val="24"/>
          <w:szCs w:val="24"/>
        </w:rPr>
        <w:t xml:space="preserve"> 51 the progression from C7 to F.  In </w:t>
      </w:r>
      <w:proofErr w:type="spellStart"/>
      <w:r w:rsidRPr="009B5E7C">
        <w:rPr>
          <w:rFonts w:ascii="Times New Roman" w:hAnsi="Times New Roman" w:cs="Times New Roman"/>
          <w:sz w:val="24"/>
          <w:szCs w:val="24"/>
        </w:rPr>
        <w:t>ms.</w:t>
      </w:r>
      <w:proofErr w:type="spellEnd"/>
      <w:r w:rsidR="00546AD1" w:rsidRPr="009B5E7C">
        <w:rPr>
          <w:rFonts w:ascii="Times New Roman" w:hAnsi="Times New Roman" w:cs="Times New Roman"/>
          <w:sz w:val="24"/>
          <w:szCs w:val="24"/>
        </w:rPr>
        <w:t xml:space="preserve"> 52 </w:t>
      </w:r>
      <w:proofErr w:type="spellStart"/>
      <w:r w:rsidR="00546AD1" w:rsidRPr="009B5E7C">
        <w:rPr>
          <w:rFonts w:ascii="Times New Roman" w:hAnsi="Times New Roman" w:cs="Times New Roman"/>
          <w:sz w:val="24"/>
          <w:szCs w:val="24"/>
        </w:rPr>
        <w:t>Fauré</w:t>
      </w:r>
      <w:proofErr w:type="spellEnd"/>
      <w:r w:rsidR="00546AD1" w:rsidRPr="009B5E7C">
        <w:rPr>
          <w:rFonts w:ascii="Times New Roman" w:hAnsi="Times New Roman" w:cs="Times New Roman"/>
          <w:sz w:val="24"/>
          <w:szCs w:val="24"/>
        </w:rPr>
        <w:t xml:space="preserve"> uses Bb minor (the vi</w:t>
      </w:r>
      <w:r w:rsidRPr="009B5E7C">
        <w:rPr>
          <w:rFonts w:ascii="Times New Roman" w:hAnsi="Times New Roman" w:cs="Times New Roman"/>
          <w:sz w:val="24"/>
          <w:szCs w:val="24"/>
        </w:rPr>
        <w:t xml:space="preserve"> of Db and the vi</w:t>
      </w:r>
      <w:r w:rsidR="00546AD1" w:rsidRPr="009B5E7C">
        <w:rPr>
          <w:rFonts w:ascii="Times New Roman" w:hAnsi="Times New Roman" w:cs="Times New Roman"/>
          <w:sz w:val="24"/>
          <w:szCs w:val="24"/>
        </w:rPr>
        <w:t>i</w:t>
      </w:r>
      <w:r w:rsidRPr="009B5E7C">
        <w:rPr>
          <w:rFonts w:ascii="Times New Roman" w:hAnsi="Times New Roman" w:cs="Times New Roman"/>
          <w:sz w:val="24"/>
          <w:szCs w:val="24"/>
        </w:rPr>
        <w:t xml:space="preserve"> of Ab) as </w:t>
      </w:r>
      <w:r w:rsidR="00B62CFA" w:rsidRPr="009B5E7C">
        <w:rPr>
          <w:rFonts w:ascii="Times New Roman" w:hAnsi="Times New Roman" w:cs="Times New Roman"/>
          <w:sz w:val="24"/>
          <w:szCs w:val="24"/>
        </w:rPr>
        <w:t>he begins to conclu</w:t>
      </w:r>
      <w:r w:rsidR="00546AD1" w:rsidRPr="009B5E7C">
        <w:rPr>
          <w:rFonts w:ascii="Times New Roman" w:hAnsi="Times New Roman" w:cs="Times New Roman"/>
          <w:sz w:val="24"/>
          <w:szCs w:val="24"/>
        </w:rPr>
        <w:t xml:space="preserve">de section B. </w:t>
      </w:r>
    </w:p>
    <w:p w:rsidR="00C67DA8" w:rsidRPr="009B5E7C" w:rsidRDefault="00C67DA8" w:rsidP="009B5E7C">
      <w:pPr>
        <w:spacing w:after="0" w:line="480" w:lineRule="auto"/>
        <w:jc w:val="both"/>
        <w:rPr>
          <w:rFonts w:ascii="Times New Roman" w:hAnsi="Times New Roman" w:cs="Times New Roman"/>
          <w:sz w:val="24"/>
          <w:szCs w:val="24"/>
        </w:rPr>
      </w:pPr>
    </w:p>
    <w:p w:rsidR="00C67DA8" w:rsidRPr="009B5E7C" w:rsidRDefault="00C67DA8" w:rsidP="009B5E7C">
      <w:pPr>
        <w:spacing w:after="0" w:line="480" w:lineRule="auto"/>
        <w:jc w:val="both"/>
        <w:rPr>
          <w:rFonts w:ascii="Times New Roman" w:hAnsi="Times New Roman" w:cs="Times New Roman"/>
          <w:sz w:val="24"/>
          <w:szCs w:val="24"/>
        </w:rPr>
      </w:pPr>
      <w:r w:rsidRPr="009B5E7C">
        <w:rPr>
          <w:rFonts w:ascii="Times New Roman" w:hAnsi="Times New Roman" w:cs="Times New Roman"/>
          <w:sz w:val="24"/>
          <w:szCs w:val="24"/>
        </w:rPr>
        <w:tab/>
      </w:r>
      <w:r w:rsidR="00EB6EA6" w:rsidRPr="009B5E7C">
        <w:rPr>
          <w:rFonts w:ascii="Times New Roman" w:hAnsi="Times New Roman" w:cs="Times New Roman"/>
          <w:sz w:val="24"/>
          <w:szCs w:val="24"/>
        </w:rPr>
        <w:t xml:space="preserve">Gabriel </w:t>
      </w:r>
      <w:proofErr w:type="spellStart"/>
      <w:r w:rsidR="00EB6EA6" w:rsidRPr="009B5E7C">
        <w:rPr>
          <w:rFonts w:ascii="Times New Roman" w:hAnsi="Times New Roman" w:cs="Times New Roman"/>
          <w:sz w:val="24"/>
          <w:szCs w:val="24"/>
        </w:rPr>
        <w:t>Fauré</w:t>
      </w:r>
      <w:proofErr w:type="spellEnd"/>
      <w:r w:rsidRPr="009B5E7C">
        <w:rPr>
          <w:rFonts w:ascii="Times New Roman" w:hAnsi="Times New Roman" w:cs="Times New Roman"/>
          <w:sz w:val="24"/>
          <w:szCs w:val="24"/>
        </w:rPr>
        <w:t xml:space="preserve"> brilli</w:t>
      </w:r>
      <w:r w:rsidR="00776A33" w:rsidRPr="009B5E7C">
        <w:rPr>
          <w:rFonts w:ascii="Times New Roman" w:hAnsi="Times New Roman" w:cs="Times New Roman"/>
          <w:sz w:val="24"/>
          <w:szCs w:val="24"/>
        </w:rPr>
        <w:t xml:space="preserve">antly incorporated rich texture, particularly in his use of seventh chords as well as moving thirds primarily between the melody and bass; </w:t>
      </w:r>
      <w:r w:rsidRPr="009B5E7C">
        <w:rPr>
          <w:rFonts w:ascii="Times New Roman" w:hAnsi="Times New Roman" w:cs="Times New Roman"/>
          <w:sz w:val="24"/>
          <w:szCs w:val="24"/>
        </w:rPr>
        <w:t xml:space="preserve">and smooth flow of inner triplets throughout this piece to demonstrate the increased freedom of expression found during the Romantic period and at the beginning of the Modern era.  He composed a haunting yet soothing melody which is capable of expressing the beauty of the sacred </w:t>
      </w:r>
      <w:r w:rsidR="00E924FE" w:rsidRPr="009B5E7C">
        <w:rPr>
          <w:rFonts w:ascii="Times New Roman" w:hAnsi="Times New Roman" w:cs="Times New Roman"/>
          <w:sz w:val="24"/>
          <w:szCs w:val="24"/>
        </w:rPr>
        <w:t xml:space="preserve">text through its contour.  </w:t>
      </w:r>
      <w:proofErr w:type="spellStart"/>
      <w:r w:rsidR="00E924FE" w:rsidRPr="009B5E7C">
        <w:rPr>
          <w:rFonts w:ascii="Times New Roman" w:hAnsi="Times New Roman" w:cs="Times New Roman"/>
          <w:sz w:val="24"/>
          <w:szCs w:val="24"/>
        </w:rPr>
        <w:t>Fauré</w:t>
      </w:r>
      <w:r w:rsidRPr="009B5E7C">
        <w:rPr>
          <w:rFonts w:ascii="Times New Roman" w:hAnsi="Times New Roman" w:cs="Times New Roman"/>
          <w:sz w:val="24"/>
          <w:szCs w:val="24"/>
        </w:rPr>
        <w:t>’s</w:t>
      </w:r>
      <w:proofErr w:type="spellEnd"/>
      <w:r w:rsidRPr="009B5E7C">
        <w:rPr>
          <w:rFonts w:ascii="Times New Roman" w:hAnsi="Times New Roman" w:cs="Times New Roman"/>
          <w:sz w:val="24"/>
          <w:szCs w:val="24"/>
        </w:rPr>
        <w:t xml:space="preserve"> sensitive use of dynamics and the </w:t>
      </w:r>
      <w:r w:rsidRPr="009B5E7C">
        <w:rPr>
          <w:rFonts w:ascii="Times New Roman" w:hAnsi="Times New Roman" w:cs="Times New Roman"/>
          <w:i/>
          <w:sz w:val="24"/>
          <w:szCs w:val="24"/>
        </w:rPr>
        <w:t>Andante</w:t>
      </w:r>
      <w:r w:rsidRPr="009B5E7C">
        <w:rPr>
          <w:rFonts w:ascii="Times New Roman" w:hAnsi="Times New Roman" w:cs="Times New Roman"/>
          <w:sz w:val="24"/>
          <w:szCs w:val="24"/>
        </w:rPr>
        <w:t xml:space="preserve"> tempo he selected for this piece is typical of th</w:t>
      </w:r>
      <w:r w:rsidR="00546AD1" w:rsidRPr="009B5E7C">
        <w:rPr>
          <w:rFonts w:ascii="Times New Roman" w:hAnsi="Times New Roman" w:cs="Times New Roman"/>
          <w:sz w:val="24"/>
          <w:szCs w:val="24"/>
        </w:rPr>
        <w:t xml:space="preserve">e time period and displays </w:t>
      </w:r>
      <w:proofErr w:type="spellStart"/>
      <w:r w:rsidR="00546AD1" w:rsidRPr="009B5E7C">
        <w:rPr>
          <w:rFonts w:ascii="Times New Roman" w:hAnsi="Times New Roman" w:cs="Times New Roman"/>
          <w:sz w:val="24"/>
          <w:szCs w:val="24"/>
        </w:rPr>
        <w:t>Fauré</w:t>
      </w:r>
      <w:r w:rsidRPr="009B5E7C">
        <w:rPr>
          <w:rFonts w:ascii="Times New Roman" w:hAnsi="Times New Roman" w:cs="Times New Roman"/>
          <w:sz w:val="24"/>
          <w:szCs w:val="24"/>
        </w:rPr>
        <w:t>’s</w:t>
      </w:r>
      <w:proofErr w:type="spellEnd"/>
      <w:r w:rsidRPr="009B5E7C">
        <w:rPr>
          <w:rFonts w:ascii="Times New Roman" w:hAnsi="Times New Roman" w:cs="Times New Roman"/>
          <w:sz w:val="24"/>
          <w:szCs w:val="24"/>
        </w:rPr>
        <w:t xml:space="preserve"> understanding of the importance of musical text and </w:t>
      </w:r>
      <w:r w:rsidRPr="009B5E7C">
        <w:rPr>
          <w:rFonts w:ascii="Times New Roman" w:hAnsi="Times New Roman" w:cs="Times New Roman"/>
          <w:sz w:val="24"/>
          <w:szCs w:val="24"/>
        </w:rPr>
        <w:lastRenderedPageBreak/>
        <w:t xml:space="preserve">melodic line.  </w:t>
      </w:r>
      <w:proofErr w:type="spellStart"/>
      <w:r w:rsidR="00776A33" w:rsidRPr="009B5E7C">
        <w:rPr>
          <w:rFonts w:ascii="Times New Roman" w:hAnsi="Times New Roman" w:cs="Times New Roman"/>
          <w:i/>
          <w:sz w:val="24"/>
          <w:szCs w:val="24"/>
        </w:rPr>
        <w:t>Cantique</w:t>
      </w:r>
      <w:proofErr w:type="spellEnd"/>
      <w:r w:rsidR="00776A33" w:rsidRPr="009B5E7C">
        <w:rPr>
          <w:rFonts w:ascii="Times New Roman" w:hAnsi="Times New Roman" w:cs="Times New Roman"/>
          <w:i/>
          <w:sz w:val="24"/>
          <w:szCs w:val="24"/>
        </w:rPr>
        <w:t xml:space="preserve"> de Jean Racine</w:t>
      </w:r>
      <w:r w:rsidR="00776A33" w:rsidRPr="009B5E7C">
        <w:rPr>
          <w:rFonts w:ascii="Times New Roman" w:hAnsi="Times New Roman" w:cs="Times New Roman"/>
          <w:sz w:val="24"/>
          <w:szCs w:val="24"/>
        </w:rPr>
        <w:t xml:space="preserve"> is a beautiful musical marriage between composer and period with text and composition.</w:t>
      </w:r>
    </w:p>
    <w:p w:rsidR="00776A33" w:rsidRPr="009B5E7C" w:rsidRDefault="00776A33">
      <w:pPr>
        <w:spacing w:after="0"/>
        <w:jc w:val="both"/>
        <w:rPr>
          <w:rFonts w:ascii="Times New Roman" w:hAnsi="Times New Roman" w:cs="Times New Roman"/>
          <w:sz w:val="24"/>
          <w:szCs w:val="24"/>
        </w:rPr>
      </w:pPr>
    </w:p>
    <w:p w:rsidR="00776A33" w:rsidRPr="009B5E7C" w:rsidRDefault="00776A33">
      <w:pPr>
        <w:spacing w:after="0"/>
        <w:jc w:val="both"/>
        <w:rPr>
          <w:rFonts w:ascii="Times New Roman" w:hAnsi="Times New Roman" w:cs="Times New Roman"/>
          <w:sz w:val="24"/>
          <w:szCs w:val="24"/>
        </w:rPr>
      </w:pPr>
    </w:p>
    <w:p w:rsidR="005B6837" w:rsidRDefault="005B683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Default="008C51C7">
      <w:pPr>
        <w:spacing w:after="0"/>
        <w:jc w:val="both"/>
        <w:rPr>
          <w:rFonts w:ascii="Times New Roman" w:hAnsi="Times New Roman" w:cs="Times New Roman"/>
          <w:sz w:val="24"/>
          <w:szCs w:val="24"/>
        </w:rPr>
      </w:pPr>
    </w:p>
    <w:p w:rsidR="008C51C7" w:rsidRPr="009B5E7C" w:rsidRDefault="008C51C7">
      <w:pPr>
        <w:spacing w:after="0"/>
        <w:jc w:val="both"/>
        <w:rPr>
          <w:rFonts w:ascii="Times New Roman" w:hAnsi="Times New Roman" w:cs="Times New Roman"/>
          <w:sz w:val="24"/>
          <w:szCs w:val="24"/>
        </w:rPr>
      </w:pPr>
    </w:p>
    <w:p w:rsidR="00776A33" w:rsidRPr="009B5E7C" w:rsidRDefault="00776A33" w:rsidP="009B5E7C">
      <w:pPr>
        <w:spacing w:after="0"/>
        <w:jc w:val="center"/>
        <w:rPr>
          <w:rFonts w:ascii="Times New Roman" w:hAnsi="Times New Roman" w:cs="Times New Roman"/>
          <w:sz w:val="24"/>
          <w:szCs w:val="24"/>
        </w:rPr>
      </w:pPr>
      <w:r w:rsidRPr="009B5E7C">
        <w:rPr>
          <w:rFonts w:ascii="Times New Roman" w:hAnsi="Times New Roman" w:cs="Times New Roman"/>
          <w:sz w:val="24"/>
          <w:szCs w:val="24"/>
          <w:u w:val="single"/>
        </w:rPr>
        <w:lastRenderedPageBreak/>
        <w:t>References</w:t>
      </w:r>
    </w:p>
    <w:p w:rsidR="00776A33" w:rsidRPr="009B5E7C" w:rsidRDefault="00776A33">
      <w:pPr>
        <w:spacing w:after="0"/>
        <w:jc w:val="both"/>
        <w:rPr>
          <w:rFonts w:ascii="Times New Roman" w:hAnsi="Times New Roman" w:cs="Times New Roman"/>
          <w:sz w:val="24"/>
          <w:szCs w:val="24"/>
        </w:rPr>
      </w:pPr>
      <w:r w:rsidRPr="009B5E7C">
        <w:rPr>
          <w:rFonts w:ascii="Times New Roman" w:hAnsi="Times New Roman" w:cs="Times New Roman"/>
          <w:sz w:val="24"/>
          <w:szCs w:val="24"/>
        </w:rPr>
        <w:t xml:space="preserve">Garretson, Robert L. (1993). </w:t>
      </w:r>
      <w:r w:rsidRPr="009B5E7C">
        <w:rPr>
          <w:rFonts w:ascii="Times New Roman" w:hAnsi="Times New Roman" w:cs="Times New Roman"/>
          <w:i/>
          <w:sz w:val="24"/>
          <w:szCs w:val="24"/>
        </w:rPr>
        <w:t>Choral Music – History, Style, and Performance Practice</w:t>
      </w:r>
      <w:r w:rsidRPr="009B5E7C">
        <w:rPr>
          <w:rFonts w:ascii="Times New Roman" w:hAnsi="Times New Roman" w:cs="Times New Roman"/>
          <w:sz w:val="24"/>
          <w:szCs w:val="24"/>
        </w:rPr>
        <w:t>. Prentice Hall, Inc.</w:t>
      </w:r>
    </w:p>
    <w:p w:rsidR="00776A33" w:rsidRPr="009B5E7C" w:rsidRDefault="00776A33">
      <w:pPr>
        <w:spacing w:after="0"/>
        <w:jc w:val="both"/>
        <w:rPr>
          <w:rFonts w:ascii="Times New Roman" w:hAnsi="Times New Roman" w:cs="Times New Roman"/>
          <w:sz w:val="24"/>
          <w:szCs w:val="24"/>
        </w:rPr>
      </w:pPr>
    </w:p>
    <w:p w:rsidR="00776A33" w:rsidRPr="009B5E7C" w:rsidRDefault="00776A33">
      <w:pPr>
        <w:spacing w:after="0"/>
        <w:jc w:val="both"/>
        <w:rPr>
          <w:rFonts w:ascii="Times New Roman" w:hAnsi="Times New Roman" w:cs="Times New Roman"/>
          <w:sz w:val="24"/>
          <w:szCs w:val="24"/>
        </w:rPr>
      </w:pPr>
      <w:r w:rsidRPr="009B5E7C">
        <w:rPr>
          <w:rFonts w:ascii="Times New Roman" w:hAnsi="Times New Roman" w:cs="Times New Roman"/>
          <w:sz w:val="24"/>
          <w:szCs w:val="24"/>
        </w:rPr>
        <w:t xml:space="preserve">Robinson, Ray – editor. (1978).  </w:t>
      </w:r>
      <w:r w:rsidRPr="009B5E7C">
        <w:rPr>
          <w:rFonts w:ascii="Times New Roman" w:hAnsi="Times New Roman" w:cs="Times New Roman"/>
          <w:i/>
          <w:sz w:val="24"/>
          <w:szCs w:val="24"/>
        </w:rPr>
        <w:t>Choral Music – A Norton Historical Anthology</w:t>
      </w:r>
      <w:r w:rsidRPr="009B5E7C">
        <w:rPr>
          <w:rFonts w:ascii="Times New Roman" w:hAnsi="Times New Roman" w:cs="Times New Roman"/>
          <w:sz w:val="24"/>
          <w:szCs w:val="24"/>
        </w:rPr>
        <w:t xml:space="preserve">.  </w:t>
      </w:r>
      <w:r w:rsidR="005B6837" w:rsidRPr="009B5E7C">
        <w:rPr>
          <w:rFonts w:ascii="Times New Roman" w:hAnsi="Times New Roman" w:cs="Times New Roman"/>
          <w:sz w:val="24"/>
          <w:szCs w:val="24"/>
        </w:rPr>
        <w:t>W.W. Norton &amp; Company.</w:t>
      </w:r>
    </w:p>
    <w:p w:rsidR="005B6837" w:rsidRPr="009B5E7C" w:rsidRDefault="005B6837">
      <w:pPr>
        <w:spacing w:after="0"/>
        <w:jc w:val="both"/>
        <w:rPr>
          <w:rFonts w:ascii="Times New Roman" w:hAnsi="Times New Roman" w:cs="Times New Roman"/>
          <w:sz w:val="24"/>
          <w:szCs w:val="24"/>
        </w:rPr>
      </w:pPr>
    </w:p>
    <w:p w:rsidR="005B6837" w:rsidRPr="009B5E7C" w:rsidRDefault="005B6837">
      <w:pPr>
        <w:spacing w:after="0"/>
        <w:jc w:val="both"/>
        <w:rPr>
          <w:rFonts w:ascii="Times New Roman" w:hAnsi="Times New Roman" w:cs="Times New Roman"/>
          <w:sz w:val="24"/>
          <w:szCs w:val="24"/>
        </w:rPr>
      </w:pPr>
      <w:r w:rsidRPr="009B5E7C">
        <w:rPr>
          <w:rFonts w:ascii="Times New Roman" w:hAnsi="Times New Roman" w:cs="Times New Roman"/>
          <w:sz w:val="24"/>
          <w:szCs w:val="24"/>
        </w:rPr>
        <w:t xml:space="preserve">Choral Public Domain Library.  </w:t>
      </w:r>
      <w:hyperlink r:id="rId12" w:history="1">
        <w:r w:rsidRPr="009B5E7C">
          <w:rPr>
            <w:rStyle w:val="Hyperlink"/>
            <w:rFonts w:ascii="Times New Roman" w:hAnsi="Times New Roman" w:cs="Times New Roman"/>
            <w:sz w:val="24"/>
            <w:szCs w:val="24"/>
          </w:rPr>
          <w:t>http://www2.cpdl.org/wiki/index.php/Main_Page</w:t>
        </w:r>
      </w:hyperlink>
    </w:p>
    <w:p w:rsidR="005B6837" w:rsidRPr="009B5E7C" w:rsidRDefault="005B6837">
      <w:pPr>
        <w:spacing w:after="0"/>
        <w:jc w:val="both"/>
        <w:rPr>
          <w:rFonts w:ascii="Times New Roman" w:hAnsi="Times New Roman" w:cs="Times New Roman"/>
          <w:sz w:val="24"/>
          <w:szCs w:val="24"/>
        </w:rPr>
      </w:pPr>
    </w:p>
    <w:p w:rsidR="005B6837" w:rsidRPr="009B5E7C" w:rsidRDefault="005B6837">
      <w:pPr>
        <w:spacing w:after="0"/>
        <w:jc w:val="both"/>
        <w:rPr>
          <w:rFonts w:ascii="Times New Roman" w:hAnsi="Times New Roman" w:cs="Times New Roman"/>
          <w:sz w:val="24"/>
          <w:szCs w:val="24"/>
        </w:rPr>
      </w:pPr>
      <w:r w:rsidRPr="009B5E7C">
        <w:rPr>
          <w:rFonts w:ascii="Times New Roman" w:hAnsi="Times New Roman" w:cs="Times New Roman"/>
          <w:sz w:val="24"/>
          <w:szCs w:val="24"/>
        </w:rPr>
        <w:t xml:space="preserve">Choral Public Domain Library.  SCORE:  </w:t>
      </w:r>
      <w:hyperlink r:id="rId13" w:history="1">
        <w:r w:rsidRPr="009B5E7C">
          <w:rPr>
            <w:rStyle w:val="Hyperlink"/>
            <w:rFonts w:ascii="Times New Roman" w:hAnsi="Times New Roman" w:cs="Times New Roman"/>
            <w:sz w:val="24"/>
            <w:szCs w:val="24"/>
          </w:rPr>
          <w:t>http://www2.cpdl.org/wiki/images/sheet/faure/faur-can.pdf</w:t>
        </w:r>
      </w:hyperlink>
    </w:p>
    <w:p w:rsidR="005B6837" w:rsidRPr="009B5E7C" w:rsidRDefault="005B6837">
      <w:pPr>
        <w:spacing w:after="0"/>
        <w:jc w:val="both"/>
        <w:rPr>
          <w:rFonts w:ascii="Times New Roman" w:hAnsi="Times New Roman" w:cs="Times New Roman"/>
          <w:sz w:val="24"/>
          <w:szCs w:val="24"/>
        </w:rPr>
      </w:pPr>
    </w:p>
    <w:p w:rsidR="005B6837" w:rsidRPr="009B5E7C" w:rsidRDefault="005B6837">
      <w:pPr>
        <w:spacing w:after="0"/>
        <w:jc w:val="both"/>
        <w:rPr>
          <w:rFonts w:ascii="Times New Roman" w:hAnsi="Times New Roman" w:cs="Times New Roman"/>
          <w:sz w:val="24"/>
          <w:szCs w:val="24"/>
        </w:rPr>
      </w:pPr>
      <w:proofErr w:type="spellStart"/>
      <w:r w:rsidRPr="009B5E7C">
        <w:rPr>
          <w:rFonts w:ascii="Times New Roman" w:hAnsi="Times New Roman" w:cs="Times New Roman"/>
          <w:sz w:val="24"/>
          <w:szCs w:val="24"/>
        </w:rPr>
        <w:t>Youtube.VIDEO</w:t>
      </w:r>
      <w:proofErr w:type="spellEnd"/>
      <w:r w:rsidRPr="009B5E7C">
        <w:rPr>
          <w:rFonts w:ascii="Times New Roman" w:hAnsi="Times New Roman" w:cs="Times New Roman"/>
          <w:sz w:val="24"/>
          <w:szCs w:val="24"/>
        </w:rPr>
        <w:t xml:space="preserve">:  </w:t>
      </w:r>
      <w:hyperlink r:id="rId14" w:anchor="t=0" w:history="1">
        <w:r w:rsidRPr="009B5E7C">
          <w:rPr>
            <w:rStyle w:val="Hyperlink"/>
            <w:rFonts w:ascii="Times New Roman" w:hAnsi="Times New Roman" w:cs="Times New Roman"/>
            <w:sz w:val="24"/>
            <w:szCs w:val="24"/>
          </w:rPr>
          <w:t>https://www.youtube.com/watch?v=wKwHiGg21KA&amp;list=RDwKwHiGg21KA#t=0</w:t>
        </w:r>
      </w:hyperlink>
    </w:p>
    <w:p w:rsidR="005B6837" w:rsidRDefault="005B6837">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p>
    <w:p w:rsidR="00D42F39" w:rsidRDefault="00D42F39">
      <w:pPr>
        <w:spacing w:after="0"/>
        <w:jc w:val="both"/>
        <w:rPr>
          <w:rFonts w:ascii="Times New Roman" w:hAnsi="Times New Roman" w:cs="Times New Roman"/>
          <w:sz w:val="24"/>
          <w:szCs w:val="24"/>
        </w:rPr>
      </w:pPr>
      <w:r w:rsidRPr="00D42F39">
        <w:rPr>
          <w:rFonts w:ascii="Times New Roman" w:hAnsi="Times New Roman" w:cs="Times New Roman"/>
          <w:noProof/>
          <w:sz w:val="24"/>
          <w:szCs w:val="24"/>
        </w:rPr>
        <w:lastRenderedPageBreak/>
        <w:drawing>
          <wp:inline distT="0" distB="0" distL="0" distR="0">
            <wp:extent cx="6858000" cy="9429750"/>
            <wp:effectExtent l="0" t="0" r="0" b="0"/>
            <wp:docPr id="4" name="Picture 4" descr="C:\Users\User\Documents\Scanned Documents\arch map p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arch map pg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9429750"/>
                    </a:xfrm>
                    <a:prstGeom prst="rect">
                      <a:avLst/>
                    </a:prstGeom>
                    <a:noFill/>
                    <a:ln>
                      <a:noFill/>
                    </a:ln>
                  </pic:spPr>
                </pic:pic>
              </a:graphicData>
            </a:graphic>
          </wp:inline>
        </w:drawing>
      </w:r>
    </w:p>
    <w:p w:rsidR="00D42F39" w:rsidRDefault="00D42F39">
      <w:pPr>
        <w:spacing w:after="0"/>
        <w:jc w:val="both"/>
        <w:rPr>
          <w:rFonts w:ascii="Times New Roman" w:hAnsi="Times New Roman" w:cs="Times New Roman"/>
          <w:sz w:val="24"/>
          <w:szCs w:val="24"/>
        </w:rPr>
      </w:pPr>
      <w:r w:rsidRPr="00D42F39">
        <w:rPr>
          <w:rFonts w:ascii="Times New Roman" w:hAnsi="Times New Roman" w:cs="Times New Roman"/>
          <w:noProof/>
          <w:sz w:val="24"/>
          <w:szCs w:val="24"/>
        </w:rPr>
        <w:lastRenderedPageBreak/>
        <w:drawing>
          <wp:inline distT="0" distB="0" distL="0" distR="0">
            <wp:extent cx="6858000" cy="9429750"/>
            <wp:effectExtent l="0" t="0" r="0" b="0"/>
            <wp:docPr id="6" name="Picture 6" descr="C:\Users\User\Documents\Scanned Documents\arch map p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arch map pg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9429750"/>
                    </a:xfrm>
                    <a:prstGeom prst="rect">
                      <a:avLst/>
                    </a:prstGeom>
                    <a:noFill/>
                    <a:ln>
                      <a:noFill/>
                    </a:ln>
                  </pic:spPr>
                </pic:pic>
              </a:graphicData>
            </a:graphic>
          </wp:inline>
        </w:drawing>
      </w:r>
      <w:bookmarkStart w:id="0" w:name="_GoBack"/>
      <w:bookmarkEnd w:id="0"/>
    </w:p>
    <w:tbl>
      <w:tblPr>
        <w:tblW w:w="975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0"/>
        <w:gridCol w:w="6360"/>
      </w:tblGrid>
      <w:tr w:rsidR="00D42F39" w:rsidTr="00FD37A0">
        <w:trPr>
          <w:trHeight w:val="615"/>
        </w:trPr>
        <w:tc>
          <w:tcPr>
            <w:tcW w:w="9750" w:type="dxa"/>
            <w:gridSpan w:val="2"/>
          </w:tcPr>
          <w:p w:rsidR="00D42F39" w:rsidRPr="002C509B" w:rsidRDefault="00D42F39" w:rsidP="00FD37A0">
            <w:pPr>
              <w:jc w:val="center"/>
              <w:rPr>
                <w:sz w:val="36"/>
                <w:szCs w:val="36"/>
              </w:rPr>
            </w:pPr>
            <w:proofErr w:type="spellStart"/>
            <w:r w:rsidRPr="002C509B">
              <w:rPr>
                <w:i/>
                <w:sz w:val="36"/>
                <w:szCs w:val="36"/>
              </w:rPr>
              <w:lastRenderedPageBreak/>
              <w:t>Cantique</w:t>
            </w:r>
            <w:proofErr w:type="spellEnd"/>
            <w:r w:rsidRPr="002C509B">
              <w:rPr>
                <w:i/>
                <w:sz w:val="36"/>
                <w:szCs w:val="36"/>
              </w:rPr>
              <w:t xml:space="preserve"> de Jean Racine</w:t>
            </w:r>
            <w:r>
              <w:rPr>
                <w:sz w:val="36"/>
                <w:szCs w:val="36"/>
              </w:rPr>
              <w:t xml:space="preserve"> by Gabriel </w:t>
            </w:r>
            <w:proofErr w:type="spellStart"/>
            <w:r>
              <w:rPr>
                <w:sz w:val="36"/>
                <w:szCs w:val="36"/>
              </w:rPr>
              <w:t>Fauré</w:t>
            </w:r>
            <w:proofErr w:type="spellEnd"/>
          </w:p>
        </w:tc>
      </w:tr>
      <w:tr w:rsidR="00D42F39" w:rsidTr="00FD37A0">
        <w:trPr>
          <w:trHeight w:val="600"/>
        </w:trPr>
        <w:tc>
          <w:tcPr>
            <w:tcW w:w="3390" w:type="dxa"/>
          </w:tcPr>
          <w:p w:rsidR="00D42F39" w:rsidRPr="002C509B" w:rsidRDefault="00D42F39" w:rsidP="00FD37A0">
            <w:pPr>
              <w:rPr>
                <w:sz w:val="28"/>
                <w:szCs w:val="28"/>
              </w:rPr>
            </w:pPr>
            <w:r>
              <w:rPr>
                <w:sz w:val="28"/>
                <w:szCs w:val="28"/>
              </w:rPr>
              <w:t>Key</w:t>
            </w:r>
          </w:p>
        </w:tc>
        <w:tc>
          <w:tcPr>
            <w:tcW w:w="6360" w:type="dxa"/>
            <w:shd w:val="clear" w:color="auto" w:fill="auto"/>
          </w:tcPr>
          <w:p w:rsidR="00D42F39" w:rsidRDefault="00D42F39" w:rsidP="00FD37A0">
            <w:r>
              <w:t>Db Major</w:t>
            </w:r>
          </w:p>
        </w:tc>
      </w:tr>
      <w:tr w:rsidR="00D42F39" w:rsidTr="00FD37A0">
        <w:trPr>
          <w:trHeight w:val="645"/>
        </w:trPr>
        <w:tc>
          <w:tcPr>
            <w:tcW w:w="3390" w:type="dxa"/>
          </w:tcPr>
          <w:p w:rsidR="00D42F39" w:rsidRPr="002C509B" w:rsidRDefault="00D42F39" w:rsidP="00FD37A0">
            <w:pPr>
              <w:rPr>
                <w:sz w:val="28"/>
                <w:szCs w:val="28"/>
              </w:rPr>
            </w:pPr>
            <w:r>
              <w:rPr>
                <w:sz w:val="28"/>
                <w:szCs w:val="28"/>
              </w:rPr>
              <w:t>Time Signature</w:t>
            </w:r>
          </w:p>
        </w:tc>
        <w:tc>
          <w:tcPr>
            <w:tcW w:w="6360" w:type="dxa"/>
            <w:shd w:val="clear" w:color="auto" w:fill="auto"/>
          </w:tcPr>
          <w:p w:rsidR="00D42F39" w:rsidRPr="002C509B" w:rsidRDefault="00D42F39" w:rsidP="00FD37A0">
            <w:pPr>
              <w:rPr>
                <w:sz w:val="28"/>
                <w:szCs w:val="28"/>
              </w:rPr>
            </w:pPr>
            <w:r>
              <w:rPr>
                <w:sz w:val="28"/>
                <w:szCs w:val="28"/>
              </w:rPr>
              <w:t>Common time</w:t>
            </w:r>
          </w:p>
        </w:tc>
      </w:tr>
      <w:tr w:rsidR="00D42F39" w:rsidTr="00FD37A0">
        <w:trPr>
          <w:trHeight w:val="3360"/>
        </w:trPr>
        <w:tc>
          <w:tcPr>
            <w:tcW w:w="3390" w:type="dxa"/>
          </w:tcPr>
          <w:p w:rsidR="00D42F39" w:rsidRPr="002C509B" w:rsidRDefault="00D42F39" w:rsidP="00FD37A0">
            <w:pPr>
              <w:rPr>
                <w:sz w:val="28"/>
                <w:szCs w:val="28"/>
              </w:rPr>
            </w:pPr>
            <w:r>
              <w:rPr>
                <w:sz w:val="28"/>
                <w:szCs w:val="28"/>
              </w:rPr>
              <w:t>Form</w:t>
            </w:r>
          </w:p>
        </w:tc>
        <w:tc>
          <w:tcPr>
            <w:tcW w:w="6360" w:type="dxa"/>
            <w:shd w:val="clear" w:color="auto" w:fill="auto"/>
          </w:tcPr>
          <w:p w:rsidR="00D42F39" w:rsidRDefault="00D42F39" w:rsidP="00FD37A0">
            <w:pPr>
              <w:rPr>
                <w:sz w:val="28"/>
                <w:szCs w:val="28"/>
              </w:rPr>
            </w:pPr>
            <w:r>
              <w:rPr>
                <w:sz w:val="28"/>
                <w:szCs w:val="28"/>
              </w:rPr>
              <w:t>ABA Form</w:t>
            </w:r>
          </w:p>
          <w:p w:rsidR="00D42F39" w:rsidRDefault="00D42F39" w:rsidP="00FD37A0">
            <w:pPr>
              <w:rPr>
                <w:sz w:val="28"/>
                <w:szCs w:val="28"/>
              </w:rPr>
            </w:pPr>
            <w:r>
              <w:rPr>
                <w:sz w:val="28"/>
                <w:szCs w:val="28"/>
              </w:rPr>
              <w:t xml:space="preserve">Introduction </w:t>
            </w:r>
            <w:proofErr w:type="spellStart"/>
            <w:r>
              <w:rPr>
                <w:sz w:val="28"/>
                <w:szCs w:val="28"/>
              </w:rPr>
              <w:t>ms</w:t>
            </w:r>
            <w:proofErr w:type="spellEnd"/>
            <w:r>
              <w:rPr>
                <w:sz w:val="28"/>
                <w:szCs w:val="28"/>
              </w:rPr>
              <w:t xml:space="preserve"> 1-13</w:t>
            </w:r>
          </w:p>
          <w:p w:rsidR="00D42F39" w:rsidRDefault="00D42F39" w:rsidP="00FD37A0">
            <w:pPr>
              <w:rPr>
                <w:sz w:val="28"/>
                <w:szCs w:val="28"/>
              </w:rPr>
            </w:pPr>
            <w:r>
              <w:rPr>
                <w:sz w:val="28"/>
                <w:szCs w:val="28"/>
              </w:rPr>
              <w:t xml:space="preserve">A section </w:t>
            </w:r>
            <w:proofErr w:type="spellStart"/>
            <w:r>
              <w:rPr>
                <w:sz w:val="28"/>
                <w:szCs w:val="28"/>
              </w:rPr>
              <w:t>ms</w:t>
            </w:r>
            <w:proofErr w:type="spellEnd"/>
            <w:r>
              <w:rPr>
                <w:sz w:val="28"/>
                <w:szCs w:val="28"/>
              </w:rPr>
              <w:t xml:space="preserve"> 13-29</w:t>
            </w:r>
          </w:p>
          <w:p w:rsidR="00D42F39" w:rsidRDefault="00D42F39" w:rsidP="00FD37A0">
            <w:pPr>
              <w:rPr>
                <w:sz w:val="28"/>
                <w:szCs w:val="28"/>
              </w:rPr>
            </w:pPr>
            <w:r>
              <w:rPr>
                <w:sz w:val="28"/>
                <w:szCs w:val="28"/>
              </w:rPr>
              <w:t xml:space="preserve">Interlude </w:t>
            </w:r>
            <w:proofErr w:type="spellStart"/>
            <w:r>
              <w:rPr>
                <w:sz w:val="28"/>
                <w:szCs w:val="28"/>
              </w:rPr>
              <w:t>ms</w:t>
            </w:r>
            <w:proofErr w:type="spellEnd"/>
            <w:r>
              <w:rPr>
                <w:sz w:val="28"/>
                <w:szCs w:val="28"/>
              </w:rPr>
              <w:t xml:space="preserve"> 30-39</w:t>
            </w:r>
          </w:p>
          <w:p w:rsidR="00D42F39" w:rsidRDefault="00D42F39" w:rsidP="00FD37A0">
            <w:pPr>
              <w:rPr>
                <w:sz w:val="28"/>
                <w:szCs w:val="28"/>
              </w:rPr>
            </w:pPr>
            <w:r>
              <w:rPr>
                <w:sz w:val="28"/>
                <w:szCs w:val="28"/>
              </w:rPr>
              <w:t xml:space="preserve">B section </w:t>
            </w:r>
            <w:proofErr w:type="spellStart"/>
            <w:r>
              <w:rPr>
                <w:sz w:val="28"/>
                <w:szCs w:val="28"/>
              </w:rPr>
              <w:t>ms</w:t>
            </w:r>
            <w:proofErr w:type="spellEnd"/>
            <w:r>
              <w:rPr>
                <w:sz w:val="28"/>
                <w:szCs w:val="28"/>
              </w:rPr>
              <w:t xml:space="preserve"> 39-59</w:t>
            </w:r>
          </w:p>
          <w:p w:rsidR="00D42F39" w:rsidRDefault="00D42F39" w:rsidP="00FD37A0">
            <w:pPr>
              <w:rPr>
                <w:sz w:val="28"/>
                <w:szCs w:val="28"/>
              </w:rPr>
            </w:pPr>
            <w:r>
              <w:rPr>
                <w:sz w:val="28"/>
                <w:szCs w:val="28"/>
              </w:rPr>
              <w:t xml:space="preserve">A section </w:t>
            </w:r>
            <w:proofErr w:type="spellStart"/>
            <w:r>
              <w:rPr>
                <w:sz w:val="28"/>
                <w:szCs w:val="28"/>
              </w:rPr>
              <w:t>ms</w:t>
            </w:r>
            <w:proofErr w:type="spellEnd"/>
            <w:r>
              <w:rPr>
                <w:sz w:val="28"/>
                <w:szCs w:val="28"/>
              </w:rPr>
              <w:t xml:space="preserve"> 59-83</w:t>
            </w:r>
          </w:p>
          <w:p w:rsidR="00D42F39" w:rsidRPr="002C509B" w:rsidRDefault="00D42F39" w:rsidP="00FD37A0">
            <w:pPr>
              <w:rPr>
                <w:sz w:val="28"/>
                <w:szCs w:val="28"/>
              </w:rPr>
            </w:pPr>
            <w:r>
              <w:rPr>
                <w:sz w:val="28"/>
                <w:szCs w:val="28"/>
              </w:rPr>
              <w:t xml:space="preserve">Coda </w:t>
            </w:r>
            <w:proofErr w:type="spellStart"/>
            <w:r>
              <w:rPr>
                <w:sz w:val="28"/>
                <w:szCs w:val="28"/>
              </w:rPr>
              <w:t>ms</w:t>
            </w:r>
            <w:proofErr w:type="spellEnd"/>
            <w:r>
              <w:rPr>
                <w:sz w:val="28"/>
                <w:szCs w:val="28"/>
              </w:rPr>
              <w:t xml:space="preserve"> 84-89</w:t>
            </w:r>
          </w:p>
        </w:tc>
      </w:tr>
      <w:tr w:rsidR="00D42F39" w:rsidTr="00FD37A0">
        <w:trPr>
          <w:trHeight w:val="495"/>
        </w:trPr>
        <w:tc>
          <w:tcPr>
            <w:tcW w:w="3390" w:type="dxa"/>
          </w:tcPr>
          <w:p w:rsidR="00D42F39" w:rsidRPr="009049B5" w:rsidRDefault="00D42F39" w:rsidP="00FD37A0">
            <w:pPr>
              <w:rPr>
                <w:sz w:val="28"/>
                <w:szCs w:val="28"/>
              </w:rPr>
            </w:pPr>
            <w:r>
              <w:rPr>
                <w:sz w:val="28"/>
                <w:szCs w:val="28"/>
              </w:rPr>
              <w:t>Genre</w:t>
            </w:r>
          </w:p>
        </w:tc>
        <w:tc>
          <w:tcPr>
            <w:tcW w:w="6360" w:type="dxa"/>
            <w:shd w:val="clear" w:color="auto" w:fill="auto"/>
          </w:tcPr>
          <w:p w:rsidR="00D42F39" w:rsidRPr="009049B5" w:rsidRDefault="00D42F39" w:rsidP="00FD37A0">
            <w:pPr>
              <w:rPr>
                <w:sz w:val="28"/>
                <w:szCs w:val="28"/>
              </w:rPr>
            </w:pPr>
            <w:r>
              <w:rPr>
                <w:sz w:val="28"/>
                <w:szCs w:val="28"/>
              </w:rPr>
              <w:t>Sacred Motet</w:t>
            </w:r>
          </w:p>
        </w:tc>
      </w:tr>
      <w:tr w:rsidR="00D42F39" w:rsidTr="00FD37A0">
        <w:trPr>
          <w:trHeight w:val="600"/>
        </w:trPr>
        <w:tc>
          <w:tcPr>
            <w:tcW w:w="3390" w:type="dxa"/>
          </w:tcPr>
          <w:p w:rsidR="00D42F39" w:rsidRPr="009049B5" w:rsidRDefault="00D42F39" w:rsidP="00FD37A0">
            <w:pPr>
              <w:rPr>
                <w:sz w:val="28"/>
                <w:szCs w:val="28"/>
              </w:rPr>
            </w:pPr>
            <w:r>
              <w:rPr>
                <w:sz w:val="28"/>
                <w:szCs w:val="28"/>
              </w:rPr>
              <w:t>Voicing</w:t>
            </w:r>
          </w:p>
        </w:tc>
        <w:tc>
          <w:tcPr>
            <w:tcW w:w="6360" w:type="dxa"/>
            <w:shd w:val="clear" w:color="auto" w:fill="auto"/>
          </w:tcPr>
          <w:p w:rsidR="00D42F39" w:rsidRPr="009049B5" w:rsidRDefault="00D42F39" w:rsidP="00FD37A0">
            <w:pPr>
              <w:rPr>
                <w:sz w:val="28"/>
                <w:szCs w:val="28"/>
              </w:rPr>
            </w:pPr>
            <w:r>
              <w:rPr>
                <w:sz w:val="28"/>
                <w:szCs w:val="28"/>
              </w:rPr>
              <w:t>SATB</w:t>
            </w:r>
          </w:p>
        </w:tc>
      </w:tr>
      <w:tr w:rsidR="00D42F39" w:rsidTr="00FD37A0">
        <w:trPr>
          <w:trHeight w:val="690"/>
        </w:trPr>
        <w:tc>
          <w:tcPr>
            <w:tcW w:w="3390" w:type="dxa"/>
          </w:tcPr>
          <w:p w:rsidR="00D42F39" w:rsidRPr="009049B5" w:rsidRDefault="00D42F39" w:rsidP="00FD37A0">
            <w:pPr>
              <w:rPr>
                <w:sz w:val="28"/>
                <w:szCs w:val="28"/>
              </w:rPr>
            </w:pPr>
            <w:r>
              <w:rPr>
                <w:sz w:val="28"/>
                <w:szCs w:val="28"/>
              </w:rPr>
              <w:t>Language</w:t>
            </w:r>
          </w:p>
        </w:tc>
        <w:tc>
          <w:tcPr>
            <w:tcW w:w="6360" w:type="dxa"/>
            <w:shd w:val="clear" w:color="auto" w:fill="auto"/>
          </w:tcPr>
          <w:p w:rsidR="00D42F39" w:rsidRPr="009049B5" w:rsidRDefault="00D42F39" w:rsidP="00FD37A0">
            <w:pPr>
              <w:rPr>
                <w:sz w:val="28"/>
                <w:szCs w:val="28"/>
              </w:rPr>
            </w:pPr>
            <w:r>
              <w:rPr>
                <w:sz w:val="28"/>
                <w:szCs w:val="28"/>
              </w:rPr>
              <w:t>French</w:t>
            </w:r>
          </w:p>
        </w:tc>
      </w:tr>
      <w:tr w:rsidR="00D42F39" w:rsidTr="00FD37A0">
        <w:trPr>
          <w:trHeight w:val="645"/>
        </w:trPr>
        <w:tc>
          <w:tcPr>
            <w:tcW w:w="3390" w:type="dxa"/>
          </w:tcPr>
          <w:p w:rsidR="00D42F39" w:rsidRPr="009049B5" w:rsidRDefault="00D42F39" w:rsidP="00FD37A0">
            <w:pPr>
              <w:rPr>
                <w:sz w:val="28"/>
                <w:szCs w:val="28"/>
              </w:rPr>
            </w:pPr>
            <w:r>
              <w:rPr>
                <w:sz w:val="28"/>
                <w:szCs w:val="28"/>
              </w:rPr>
              <w:t>Dynamic Markings</w:t>
            </w:r>
          </w:p>
        </w:tc>
        <w:tc>
          <w:tcPr>
            <w:tcW w:w="6360" w:type="dxa"/>
            <w:shd w:val="clear" w:color="auto" w:fill="auto"/>
          </w:tcPr>
          <w:p w:rsidR="00D42F39" w:rsidRPr="009049B5" w:rsidRDefault="00D42F39" w:rsidP="00FD37A0">
            <w:pPr>
              <w:rPr>
                <w:i/>
                <w:sz w:val="28"/>
                <w:szCs w:val="28"/>
              </w:rPr>
            </w:pPr>
            <w:proofErr w:type="spellStart"/>
            <w:r>
              <w:rPr>
                <w:i/>
                <w:sz w:val="28"/>
                <w:szCs w:val="28"/>
              </w:rPr>
              <w:t>ppp</w:t>
            </w:r>
            <w:proofErr w:type="spellEnd"/>
            <w:r>
              <w:rPr>
                <w:i/>
                <w:sz w:val="28"/>
                <w:szCs w:val="28"/>
              </w:rPr>
              <w:t xml:space="preserve">, pp, p, mf, f, </w:t>
            </w:r>
            <w:proofErr w:type="spellStart"/>
            <w:r>
              <w:rPr>
                <w:i/>
                <w:sz w:val="28"/>
                <w:szCs w:val="28"/>
              </w:rPr>
              <w:t>subito</w:t>
            </w:r>
            <w:proofErr w:type="spellEnd"/>
            <w:r>
              <w:rPr>
                <w:i/>
                <w:sz w:val="28"/>
                <w:szCs w:val="28"/>
              </w:rPr>
              <w:t>, crescendo, decrescendo, diminuendo</w:t>
            </w:r>
          </w:p>
        </w:tc>
      </w:tr>
      <w:tr w:rsidR="00D42F39" w:rsidTr="00FD37A0">
        <w:trPr>
          <w:trHeight w:val="645"/>
        </w:trPr>
        <w:tc>
          <w:tcPr>
            <w:tcW w:w="3390" w:type="dxa"/>
          </w:tcPr>
          <w:p w:rsidR="00D42F39" w:rsidRPr="00FE7F5D" w:rsidRDefault="00D42F39" w:rsidP="00FD37A0">
            <w:pPr>
              <w:rPr>
                <w:sz w:val="28"/>
                <w:szCs w:val="28"/>
              </w:rPr>
            </w:pPr>
            <w:r>
              <w:rPr>
                <w:sz w:val="28"/>
                <w:szCs w:val="28"/>
              </w:rPr>
              <w:t>Expression/Style Markings</w:t>
            </w:r>
          </w:p>
        </w:tc>
        <w:tc>
          <w:tcPr>
            <w:tcW w:w="6360" w:type="dxa"/>
            <w:shd w:val="clear" w:color="auto" w:fill="auto"/>
          </w:tcPr>
          <w:p w:rsidR="00D42F39" w:rsidRPr="00FE7F5D" w:rsidRDefault="00D42F39" w:rsidP="00FD37A0">
            <w:pPr>
              <w:rPr>
                <w:i/>
              </w:rPr>
            </w:pPr>
            <w:r>
              <w:rPr>
                <w:i/>
              </w:rPr>
              <w:t xml:space="preserve">Andante, Cantabile, Legato, </w:t>
            </w:r>
            <w:proofErr w:type="spellStart"/>
            <w:r>
              <w:rPr>
                <w:i/>
              </w:rPr>
              <w:t>il</w:t>
            </w:r>
            <w:proofErr w:type="spellEnd"/>
            <w:r>
              <w:rPr>
                <w:i/>
              </w:rPr>
              <w:t xml:space="preserve"> canto </w:t>
            </w:r>
            <w:proofErr w:type="spellStart"/>
            <w:r>
              <w:rPr>
                <w:i/>
              </w:rPr>
              <w:t>marcato</w:t>
            </w:r>
            <w:proofErr w:type="spellEnd"/>
            <w:r>
              <w:rPr>
                <w:i/>
              </w:rPr>
              <w:t xml:space="preserve">, dolce, </w:t>
            </w:r>
            <w:proofErr w:type="spellStart"/>
            <w:r>
              <w:rPr>
                <w:i/>
              </w:rPr>
              <w:t>sempre</w:t>
            </w:r>
            <w:proofErr w:type="spellEnd"/>
            <w:r>
              <w:rPr>
                <w:i/>
              </w:rPr>
              <w:t xml:space="preserve"> dolce, </w:t>
            </w:r>
            <w:proofErr w:type="spellStart"/>
            <w:r>
              <w:rPr>
                <w:i/>
              </w:rPr>
              <w:t>poco</w:t>
            </w:r>
            <w:proofErr w:type="spellEnd"/>
            <w:r>
              <w:rPr>
                <w:i/>
              </w:rPr>
              <w:t xml:space="preserve"> </w:t>
            </w:r>
            <w:proofErr w:type="spellStart"/>
            <w:r>
              <w:rPr>
                <w:i/>
              </w:rPr>
              <w:t>rallantando</w:t>
            </w:r>
            <w:proofErr w:type="spellEnd"/>
          </w:p>
        </w:tc>
      </w:tr>
      <w:tr w:rsidR="00D42F39" w:rsidTr="00FD37A0">
        <w:trPr>
          <w:trHeight w:val="720"/>
        </w:trPr>
        <w:tc>
          <w:tcPr>
            <w:tcW w:w="3390" w:type="dxa"/>
          </w:tcPr>
          <w:p w:rsidR="00D42F39" w:rsidRPr="00FE7F5D" w:rsidRDefault="00D42F39" w:rsidP="00FD37A0">
            <w:pPr>
              <w:rPr>
                <w:sz w:val="28"/>
                <w:szCs w:val="28"/>
              </w:rPr>
            </w:pPr>
            <w:r>
              <w:rPr>
                <w:sz w:val="28"/>
                <w:szCs w:val="28"/>
              </w:rPr>
              <w:t>Period</w:t>
            </w:r>
          </w:p>
        </w:tc>
        <w:tc>
          <w:tcPr>
            <w:tcW w:w="6360" w:type="dxa"/>
            <w:shd w:val="clear" w:color="auto" w:fill="auto"/>
          </w:tcPr>
          <w:p w:rsidR="00D42F39" w:rsidRPr="00FE7F5D" w:rsidRDefault="00D42F39" w:rsidP="00FD37A0">
            <w:pPr>
              <w:rPr>
                <w:sz w:val="28"/>
                <w:szCs w:val="28"/>
              </w:rPr>
            </w:pPr>
            <w:r>
              <w:rPr>
                <w:sz w:val="28"/>
                <w:szCs w:val="28"/>
              </w:rPr>
              <w:t>Romantic</w:t>
            </w:r>
          </w:p>
        </w:tc>
      </w:tr>
      <w:tr w:rsidR="00D42F39" w:rsidTr="00FD37A0">
        <w:trPr>
          <w:trHeight w:val="720"/>
        </w:trPr>
        <w:tc>
          <w:tcPr>
            <w:tcW w:w="3390" w:type="dxa"/>
          </w:tcPr>
          <w:p w:rsidR="00D42F39" w:rsidRPr="00FE7F5D" w:rsidRDefault="00D42F39" w:rsidP="00FD37A0">
            <w:pPr>
              <w:rPr>
                <w:sz w:val="28"/>
                <w:szCs w:val="28"/>
              </w:rPr>
            </w:pPr>
            <w:r>
              <w:rPr>
                <w:sz w:val="28"/>
                <w:szCs w:val="28"/>
              </w:rPr>
              <w:t>Instrumentation</w:t>
            </w:r>
          </w:p>
        </w:tc>
        <w:tc>
          <w:tcPr>
            <w:tcW w:w="6360" w:type="dxa"/>
            <w:shd w:val="clear" w:color="auto" w:fill="auto"/>
          </w:tcPr>
          <w:p w:rsidR="00D42F39" w:rsidRPr="00FE7F5D" w:rsidRDefault="00D42F39" w:rsidP="00FD37A0">
            <w:pPr>
              <w:rPr>
                <w:sz w:val="28"/>
                <w:szCs w:val="28"/>
              </w:rPr>
            </w:pPr>
            <w:r>
              <w:rPr>
                <w:sz w:val="28"/>
                <w:szCs w:val="28"/>
              </w:rPr>
              <w:t>Organ or piano; orchestra</w:t>
            </w:r>
          </w:p>
        </w:tc>
      </w:tr>
      <w:tr w:rsidR="00D42F39" w:rsidTr="00FD37A0">
        <w:trPr>
          <w:trHeight w:val="705"/>
        </w:trPr>
        <w:tc>
          <w:tcPr>
            <w:tcW w:w="3390" w:type="dxa"/>
          </w:tcPr>
          <w:p w:rsidR="00D42F39" w:rsidRPr="00FE7F5D" w:rsidRDefault="00D42F39" w:rsidP="00FD37A0">
            <w:pPr>
              <w:rPr>
                <w:sz w:val="28"/>
                <w:szCs w:val="28"/>
              </w:rPr>
            </w:pPr>
            <w:r>
              <w:rPr>
                <w:sz w:val="28"/>
                <w:szCs w:val="28"/>
              </w:rPr>
              <w:t>Tempo</w:t>
            </w:r>
          </w:p>
        </w:tc>
        <w:tc>
          <w:tcPr>
            <w:tcW w:w="6360" w:type="dxa"/>
            <w:shd w:val="clear" w:color="auto" w:fill="auto"/>
          </w:tcPr>
          <w:p w:rsidR="00D42F39" w:rsidRPr="00FE7F5D" w:rsidRDefault="00D42F39" w:rsidP="00FD37A0">
            <w:pPr>
              <w:rPr>
                <w:sz w:val="28"/>
                <w:szCs w:val="28"/>
              </w:rPr>
            </w:pPr>
            <w:r>
              <w:rPr>
                <w:sz w:val="28"/>
                <w:szCs w:val="28"/>
              </w:rPr>
              <w:t>Andante (quarter note = 80)</w:t>
            </w:r>
          </w:p>
        </w:tc>
      </w:tr>
      <w:tr w:rsidR="00D42F39" w:rsidTr="00FD37A0">
        <w:trPr>
          <w:trHeight w:val="345"/>
        </w:trPr>
        <w:tc>
          <w:tcPr>
            <w:tcW w:w="3390" w:type="dxa"/>
          </w:tcPr>
          <w:p w:rsidR="00D42F39" w:rsidRPr="00FE7F5D" w:rsidRDefault="00D42F39" w:rsidP="00FD37A0">
            <w:pPr>
              <w:rPr>
                <w:sz w:val="28"/>
                <w:szCs w:val="28"/>
              </w:rPr>
            </w:pPr>
            <w:r>
              <w:rPr>
                <w:sz w:val="28"/>
                <w:szCs w:val="28"/>
              </w:rPr>
              <w:t>Duration</w:t>
            </w:r>
          </w:p>
        </w:tc>
        <w:tc>
          <w:tcPr>
            <w:tcW w:w="6360" w:type="dxa"/>
            <w:shd w:val="clear" w:color="auto" w:fill="auto"/>
          </w:tcPr>
          <w:p w:rsidR="00D42F39" w:rsidRPr="00FE7F5D" w:rsidRDefault="00D42F39" w:rsidP="00FD37A0">
            <w:pPr>
              <w:rPr>
                <w:sz w:val="28"/>
                <w:szCs w:val="28"/>
              </w:rPr>
            </w:pPr>
            <w:r>
              <w:rPr>
                <w:sz w:val="28"/>
                <w:szCs w:val="28"/>
              </w:rPr>
              <w:t>Approximately 6:42</w:t>
            </w:r>
          </w:p>
        </w:tc>
      </w:tr>
    </w:tbl>
    <w:p w:rsidR="00D42F39" w:rsidRPr="009B5E7C" w:rsidRDefault="00D42F39">
      <w:pPr>
        <w:spacing w:after="0"/>
        <w:jc w:val="both"/>
        <w:rPr>
          <w:rFonts w:ascii="Times New Roman" w:hAnsi="Times New Roman" w:cs="Times New Roman"/>
          <w:sz w:val="24"/>
          <w:szCs w:val="24"/>
        </w:rPr>
      </w:pPr>
    </w:p>
    <w:sectPr w:rsidR="00D42F39" w:rsidRPr="009B5E7C" w:rsidSect="0019352C">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B3E" w:rsidRDefault="00A43B3E" w:rsidP="007A4EA6">
      <w:pPr>
        <w:spacing w:after="0" w:line="240" w:lineRule="auto"/>
      </w:pPr>
      <w:r>
        <w:separator/>
      </w:r>
    </w:p>
  </w:endnote>
  <w:endnote w:type="continuationSeparator" w:id="0">
    <w:p w:rsidR="00A43B3E" w:rsidRDefault="00A43B3E" w:rsidP="007A4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B3E" w:rsidRDefault="00A43B3E" w:rsidP="007A4EA6">
      <w:pPr>
        <w:spacing w:after="0" w:line="240" w:lineRule="auto"/>
      </w:pPr>
      <w:r>
        <w:separator/>
      </w:r>
    </w:p>
  </w:footnote>
  <w:footnote w:type="continuationSeparator" w:id="0">
    <w:p w:rsidR="00A43B3E" w:rsidRDefault="00A43B3E" w:rsidP="007A4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EA6" w:rsidRDefault="007A4EA6">
    <w:pPr>
      <w:pStyle w:val="Header"/>
    </w:pPr>
    <w:r>
      <w:t>MUSIC THEORY ANALYSIS</w:t>
    </w:r>
  </w:p>
  <w:p w:rsidR="007A4EA6" w:rsidRDefault="007A4E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EA6"/>
    <w:rsid w:val="000548DD"/>
    <w:rsid w:val="00064C9F"/>
    <w:rsid w:val="000E546F"/>
    <w:rsid w:val="0013328B"/>
    <w:rsid w:val="0019352C"/>
    <w:rsid w:val="001F7E38"/>
    <w:rsid w:val="0025302C"/>
    <w:rsid w:val="0028402A"/>
    <w:rsid w:val="002C0679"/>
    <w:rsid w:val="003B2798"/>
    <w:rsid w:val="004B3591"/>
    <w:rsid w:val="005341DD"/>
    <w:rsid w:val="00546AD1"/>
    <w:rsid w:val="005B6837"/>
    <w:rsid w:val="00665E67"/>
    <w:rsid w:val="006A7150"/>
    <w:rsid w:val="006B75B8"/>
    <w:rsid w:val="006C2018"/>
    <w:rsid w:val="00757867"/>
    <w:rsid w:val="007746EF"/>
    <w:rsid w:val="00776A33"/>
    <w:rsid w:val="007A4EA6"/>
    <w:rsid w:val="007F6E61"/>
    <w:rsid w:val="00827A0E"/>
    <w:rsid w:val="008C4642"/>
    <w:rsid w:val="008C51C7"/>
    <w:rsid w:val="008F2D70"/>
    <w:rsid w:val="00924387"/>
    <w:rsid w:val="009924C2"/>
    <w:rsid w:val="009B5E7C"/>
    <w:rsid w:val="00A22EA2"/>
    <w:rsid w:val="00A43B3E"/>
    <w:rsid w:val="00A718CD"/>
    <w:rsid w:val="00B62CFA"/>
    <w:rsid w:val="00B92917"/>
    <w:rsid w:val="00BB4A2D"/>
    <w:rsid w:val="00BC3012"/>
    <w:rsid w:val="00C34E7E"/>
    <w:rsid w:val="00C433B3"/>
    <w:rsid w:val="00C67DA8"/>
    <w:rsid w:val="00D10686"/>
    <w:rsid w:val="00D42E66"/>
    <w:rsid w:val="00D42F39"/>
    <w:rsid w:val="00D45523"/>
    <w:rsid w:val="00D91180"/>
    <w:rsid w:val="00DF0540"/>
    <w:rsid w:val="00E12E3B"/>
    <w:rsid w:val="00E208D9"/>
    <w:rsid w:val="00E3414E"/>
    <w:rsid w:val="00E924FE"/>
    <w:rsid w:val="00E9618F"/>
    <w:rsid w:val="00EB6EA6"/>
    <w:rsid w:val="00F55530"/>
    <w:rsid w:val="00FB6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3FA82"/>
  <w15:docId w15:val="{FE1E6334-4333-42BA-B4D6-6E849134E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EA6"/>
  </w:style>
  <w:style w:type="paragraph" w:styleId="Footer">
    <w:name w:val="footer"/>
    <w:basedOn w:val="Normal"/>
    <w:link w:val="FooterChar"/>
    <w:uiPriority w:val="99"/>
    <w:unhideWhenUsed/>
    <w:rsid w:val="007A4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EA6"/>
  </w:style>
  <w:style w:type="paragraph" w:styleId="BalloonText">
    <w:name w:val="Balloon Text"/>
    <w:basedOn w:val="Normal"/>
    <w:link w:val="BalloonTextChar"/>
    <w:uiPriority w:val="99"/>
    <w:semiHidden/>
    <w:unhideWhenUsed/>
    <w:rsid w:val="007A4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EA6"/>
    <w:rPr>
      <w:rFonts w:ascii="Tahoma" w:hAnsi="Tahoma" w:cs="Tahoma"/>
      <w:sz w:val="16"/>
      <w:szCs w:val="16"/>
    </w:rPr>
  </w:style>
  <w:style w:type="character" w:styleId="Hyperlink">
    <w:name w:val="Hyperlink"/>
    <w:basedOn w:val="DefaultParagraphFont"/>
    <w:uiPriority w:val="99"/>
    <w:unhideWhenUsed/>
    <w:rsid w:val="005B6837"/>
    <w:rPr>
      <w:color w:val="0000FF" w:themeColor="hyperlink"/>
      <w:u w:val="single"/>
    </w:rPr>
  </w:style>
  <w:style w:type="character" w:styleId="FollowedHyperlink">
    <w:name w:val="FollowedHyperlink"/>
    <w:basedOn w:val="DefaultParagraphFont"/>
    <w:uiPriority w:val="99"/>
    <w:semiHidden/>
    <w:unhideWhenUsed/>
    <w:rsid w:val="005B68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2.cpdl.org/wiki/images/sheet/faure/faur-can.pdf"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2.cpdl.org/wiki/index.php/Main_Page"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youtube.com/watch?v=wKwHiGg21KA&amp;list=RDwKwHiGg21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2379</Words>
  <Characters>13562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2016-06-16T15:10:00Z</dcterms:created>
  <dcterms:modified xsi:type="dcterms:W3CDTF">2016-06-16T15:19:00Z</dcterms:modified>
</cp:coreProperties>
</file>